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D3" w:rsidRDefault="00E05ED3" w:rsidP="00E05ED3">
      <w:pPr>
        <w:spacing w:line="600" w:lineRule="exact"/>
        <w:ind w:firstLineChars="200" w:firstLine="480"/>
        <w:rPr>
          <w:rFonts w:ascii="宋体" w:hAnsi="宋体"/>
          <w:spacing w:val="10"/>
          <w:kern w:val="28"/>
          <w:sz w:val="24"/>
        </w:rPr>
      </w:pPr>
      <w:r>
        <w:rPr>
          <w:rFonts w:ascii="宋体" w:hAnsi="宋体" w:hint="eastAsia"/>
          <w:sz w:val="24"/>
        </w:rPr>
        <w:t>证券代码：</w:t>
      </w:r>
      <w:r>
        <w:rPr>
          <w:sz w:val="24"/>
        </w:rPr>
        <w:t>601128</w:t>
      </w:r>
      <w:r>
        <w:rPr>
          <w:rFonts w:ascii="宋体" w:hAnsi="宋体" w:hint="eastAsia"/>
          <w:sz w:val="24"/>
        </w:rPr>
        <w:t xml:space="preserve">        证券简称：常熟银行       公告编号：</w:t>
      </w:r>
      <w:r w:rsidRPr="000A349C">
        <w:rPr>
          <w:sz w:val="24"/>
        </w:rPr>
        <w:t>201</w:t>
      </w:r>
      <w:r w:rsidRPr="000A349C">
        <w:rPr>
          <w:rFonts w:hint="eastAsia"/>
          <w:sz w:val="24"/>
        </w:rPr>
        <w:t>7</w:t>
      </w:r>
      <w:r w:rsidRPr="000A349C">
        <w:rPr>
          <w:sz w:val="24"/>
        </w:rPr>
        <w:t>-</w:t>
      </w:r>
      <w:r w:rsidR="000A349C">
        <w:rPr>
          <w:rFonts w:hint="eastAsia"/>
          <w:sz w:val="24"/>
        </w:rPr>
        <w:t>00</w:t>
      </w:r>
      <w:r w:rsidR="00BC023E">
        <w:rPr>
          <w:rFonts w:hint="eastAsia"/>
          <w:sz w:val="24"/>
        </w:rPr>
        <w:t>4</w:t>
      </w:r>
    </w:p>
    <w:p w:rsidR="00E05ED3" w:rsidRDefault="00E05ED3" w:rsidP="00E05ED3">
      <w:pPr>
        <w:autoSpaceDE w:val="0"/>
        <w:autoSpaceDN w:val="0"/>
        <w:adjustRightInd w:val="0"/>
        <w:snapToGrid w:val="0"/>
        <w:spacing w:line="360" w:lineRule="auto"/>
        <w:jc w:val="center"/>
        <w:rPr>
          <w:rFonts w:ascii="宋体" w:hAnsi="宋体"/>
          <w:sz w:val="24"/>
        </w:rPr>
      </w:pPr>
    </w:p>
    <w:p w:rsidR="00E05ED3" w:rsidRPr="00951F58" w:rsidRDefault="00E05ED3" w:rsidP="00E05ED3">
      <w:pPr>
        <w:spacing w:line="560" w:lineRule="exact"/>
        <w:jc w:val="center"/>
        <w:rPr>
          <w:rFonts w:ascii="宋体" w:hAnsi="宋体" w:cs="宋体"/>
          <w:b/>
          <w:bCs/>
          <w:color w:val="FF0000"/>
          <w:sz w:val="32"/>
          <w:szCs w:val="32"/>
        </w:rPr>
      </w:pPr>
      <w:r w:rsidRPr="00951F58">
        <w:rPr>
          <w:rFonts w:ascii="宋体" w:hAnsi="宋体" w:cs="宋体" w:hint="eastAsia"/>
          <w:b/>
          <w:bCs/>
          <w:color w:val="FF0000"/>
          <w:sz w:val="32"/>
          <w:szCs w:val="32"/>
        </w:rPr>
        <w:t>江苏常熟农村商业银行股份有限公司</w:t>
      </w:r>
    </w:p>
    <w:p w:rsidR="00E05ED3" w:rsidRPr="00951F58" w:rsidRDefault="00E05ED3" w:rsidP="00E05ED3">
      <w:pPr>
        <w:spacing w:line="560" w:lineRule="exact"/>
        <w:jc w:val="center"/>
        <w:rPr>
          <w:rFonts w:ascii="宋体" w:hAnsi="宋体" w:cs="宋体"/>
          <w:b/>
          <w:bCs/>
          <w:color w:val="FF0000"/>
          <w:sz w:val="32"/>
          <w:szCs w:val="32"/>
        </w:rPr>
      </w:pPr>
      <w:r w:rsidRPr="00951F58">
        <w:rPr>
          <w:rFonts w:ascii="宋体" w:hAnsi="宋体" w:cs="宋体" w:hint="eastAsia"/>
          <w:b/>
          <w:bCs/>
          <w:color w:val="FF0000"/>
          <w:sz w:val="32"/>
          <w:szCs w:val="32"/>
        </w:rPr>
        <w:t>第五届董事会第二十六次会议决议公告</w:t>
      </w:r>
    </w:p>
    <w:p w:rsidR="00E05ED3" w:rsidRDefault="00E05ED3" w:rsidP="00E05ED3">
      <w:pPr>
        <w:adjustRightInd w:val="0"/>
        <w:snapToGrid w:val="0"/>
        <w:spacing w:line="360" w:lineRule="auto"/>
        <w:ind w:firstLineChars="200" w:firstLine="420"/>
        <w:jc w:val="center"/>
        <w:rPr>
          <w:rFonts w:ascii="宋体" w:hAnsi="宋体" w:cs="宋体"/>
        </w:rPr>
      </w:pPr>
    </w:p>
    <w:p w:rsidR="00E05ED3" w:rsidRDefault="00E05ED3" w:rsidP="00E05ED3">
      <w:pPr>
        <w:pStyle w:val="p0"/>
        <w:pBdr>
          <w:top w:val="single" w:sz="4" w:space="1" w:color="000000"/>
          <w:left w:val="single" w:sz="4" w:space="4" w:color="000000"/>
          <w:bottom w:val="single" w:sz="4" w:space="1" w:color="000000"/>
          <w:right w:val="single" w:sz="4" w:space="4" w:color="000000"/>
        </w:pBdr>
        <w:snapToGrid w:val="0"/>
        <w:spacing w:line="360" w:lineRule="auto"/>
        <w:ind w:firstLine="420"/>
        <w:rPr>
          <w:rFonts w:ascii="宋体" w:hAnsi="宋体"/>
          <w:kern w:val="2"/>
          <w:sz w:val="28"/>
          <w:szCs w:val="28"/>
        </w:rPr>
      </w:pPr>
      <w:r>
        <w:rPr>
          <w:rFonts w:ascii="宋体" w:hAnsi="宋体" w:hint="eastAsia"/>
          <w:kern w:val="2"/>
        </w:rPr>
        <w:t>本公司董事会及全体董事保证本公告内容不存在任何虚假记载、误导性陈述或者重大遗漏，并对其内容的真实性、准确性和完整性承担个别及连带责任。</w:t>
      </w:r>
    </w:p>
    <w:p w:rsidR="000A349C" w:rsidRDefault="000A349C"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p>
    <w:p w:rsidR="000C47BA" w:rsidRPr="000C47BA" w:rsidRDefault="000C47BA" w:rsidP="000C47BA">
      <w:pPr>
        <w:tabs>
          <w:tab w:val="left" w:pos="0"/>
        </w:tabs>
        <w:autoSpaceDE w:val="0"/>
        <w:autoSpaceDN w:val="0"/>
        <w:adjustRightInd w:val="0"/>
        <w:snapToGrid w:val="0"/>
        <w:spacing w:line="360" w:lineRule="auto"/>
        <w:ind w:firstLineChars="200" w:firstLine="482"/>
        <w:rPr>
          <w:rFonts w:ascii="宋体" w:hAnsi="宋体" w:cs="宋体"/>
          <w:b/>
          <w:color w:val="000000"/>
          <w:kern w:val="0"/>
          <w:sz w:val="24"/>
          <w:szCs w:val="24"/>
        </w:rPr>
      </w:pPr>
      <w:r w:rsidRPr="000C47BA">
        <w:rPr>
          <w:rFonts w:ascii="宋体" w:hAnsi="宋体" w:cs="宋体" w:hint="eastAsia"/>
          <w:b/>
          <w:color w:val="000000"/>
          <w:kern w:val="0"/>
          <w:sz w:val="24"/>
          <w:szCs w:val="24"/>
        </w:rPr>
        <w:t>重要内容提示：</w:t>
      </w:r>
    </w:p>
    <w:p w:rsidR="000C47BA" w:rsidRPr="000C47BA" w:rsidRDefault="000F40E0" w:rsidP="000C47BA">
      <w:pPr>
        <w:numPr>
          <w:ilvl w:val="0"/>
          <w:numId w:val="17"/>
        </w:numPr>
        <w:autoSpaceDE w:val="0"/>
        <w:autoSpaceDN w:val="0"/>
        <w:adjustRightInd w:val="0"/>
        <w:snapToGrid w:val="0"/>
        <w:spacing w:line="360" w:lineRule="auto"/>
        <w:ind w:left="0" w:firstLineChars="200" w:firstLine="480"/>
        <w:rPr>
          <w:rFonts w:ascii="宋体" w:hAnsi="宋体"/>
          <w:color w:val="000000"/>
          <w:sz w:val="24"/>
          <w:szCs w:val="24"/>
        </w:rPr>
      </w:pPr>
      <w:r>
        <w:rPr>
          <w:rFonts w:ascii="宋体" w:hAnsi="宋体" w:cs="宋体" w:hint="eastAsia"/>
          <w:color w:val="000000"/>
          <w:kern w:val="0"/>
          <w:sz w:val="24"/>
          <w:szCs w:val="24"/>
        </w:rPr>
        <w:t>张国平</w:t>
      </w:r>
      <w:r w:rsidR="000C47BA" w:rsidRPr="000C47BA">
        <w:rPr>
          <w:rFonts w:ascii="宋体" w:hAnsi="宋体" w:cs="宋体" w:hint="eastAsia"/>
          <w:color w:val="000000"/>
          <w:kern w:val="0"/>
          <w:sz w:val="24"/>
          <w:szCs w:val="24"/>
        </w:rPr>
        <w:t>董事对第</w:t>
      </w:r>
      <w:r w:rsidR="000C47BA">
        <w:rPr>
          <w:rFonts w:ascii="宋体" w:hAnsi="宋体" w:cs="宋体" w:hint="eastAsia"/>
          <w:color w:val="000000"/>
          <w:kern w:val="0"/>
          <w:sz w:val="24"/>
          <w:szCs w:val="24"/>
        </w:rPr>
        <w:t>十七</w:t>
      </w:r>
      <w:r w:rsidR="000C47BA" w:rsidRPr="000C47BA">
        <w:rPr>
          <w:rFonts w:ascii="宋体" w:hAnsi="宋体" w:cs="宋体" w:hint="eastAsia"/>
          <w:color w:val="000000"/>
          <w:kern w:val="0"/>
          <w:sz w:val="24"/>
          <w:szCs w:val="24"/>
        </w:rPr>
        <w:t>项议案</w:t>
      </w:r>
      <w:r>
        <w:rPr>
          <w:rFonts w:ascii="宋体" w:hAnsi="宋体" w:cs="宋体" w:hint="eastAsia"/>
          <w:color w:val="000000"/>
          <w:kern w:val="0"/>
          <w:sz w:val="24"/>
          <w:szCs w:val="24"/>
        </w:rPr>
        <w:t>中的第</w:t>
      </w:r>
      <w:r w:rsidR="000C47BA" w:rsidRPr="000C47BA">
        <w:rPr>
          <w:color w:val="000000"/>
          <w:kern w:val="0"/>
          <w:sz w:val="24"/>
          <w:szCs w:val="24"/>
        </w:rPr>
        <w:t>1</w:t>
      </w:r>
      <w:r>
        <w:rPr>
          <w:rFonts w:hint="eastAsia"/>
          <w:color w:val="000000"/>
          <w:kern w:val="0"/>
          <w:sz w:val="24"/>
          <w:szCs w:val="24"/>
        </w:rPr>
        <w:t>项</w:t>
      </w:r>
      <w:r w:rsidR="000C47BA" w:rsidRPr="000C47BA">
        <w:rPr>
          <w:color w:val="000000"/>
          <w:kern w:val="0"/>
          <w:sz w:val="24"/>
          <w:szCs w:val="24"/>
        </w:rPr>
        <w:t>、</w:t>
      </w:r>
      <w:r>
        <w:rPr>
          <w:rFonts w:hint="eastAsia"/>
          <w:color w:val="000000"/>
          <w:kern w:val="0"/>
          <w:sz w:val="24"/>
          <w:szCs w:val="24"/>
        </w:rPr>
        <w:t>第</w:t>
      </w:r>
      <w:r w:rsidR="000C47BA" w:rsidRPr="000C47BA">
        <w:rPr>
          <w:color w:val="000000"/>
          <w:kern w:val="0"/>
          <w:sz w:val="24"/>
          <w:szCs w:val="24"/>
        </w:rPr>
        <w:t>2</w:t>
      </w:r>
      <w:r>
        <w:rPr>
          <w:rFonts w:hint="eastAsia"/>
          <w:color w:val="000000"/>
          <w:kern w:val="0"/>
          <w:sz w:val="24"/>
          <w:szCs w:val="24"/>
        </w:rPr>
        <w:t>项</w:t>
      </w:r>
      <w:r w:rsidR="000C47BA">
        <w:rPr>
          <w:rFonts w:ascii="宋体" w:hAnsi="宋体" w:cs="宋体" w:hint="eastAsia"/>
          <w:color w:val="000000"/>
          <w:kern w:val="0"/>
          <w:sz w:val="24"/>
          <w:szCs w:val="24"/>
        </w:rPr>
        <w:t>子议案</w:t>
      </w:r>
      <w:r w:rsidR="000C47BA" w:rsidRPr="000C47BA">
        <w:rPr>
          <w:rFonts w:ascii="宋体" w:hAnsi="宋体" w:cs="宋体" w:hint="eastAsia"/>
          <w:color w:val="000000"/>
          <w:kern w:val="0"/>
          <w:sz w:val="24"/>
          <w:szCs w:val="24"/>
        </w:rPr>
        <w:t>投弃权票。</w:t>
      </w:r>
    </w:p>
    <w:p w:rsidR="000C47BA" w:rsidRPr="000C47BA" w:rsidRDefault="000C47BA"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p>
    <w:p w:rsidR="000A349C" w:rsidRPr="000A349C" w:rsidRDefault="000A349C"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r w:rsidRPr="000A349C">
        <w:rPr>
          <w:rFonts w:asciiTheme="minorEastAsia" w:eastAsiaTheme="minorEastAsia" w:hAnsiTheme="minorEastAsia" w:hint="eastAsia"/>
          <w:kern w:val="0"/>
          <w:sz w:val="24"/>
          <w:szCs w:val="24"/>
        </w:rPr>
        <w:t>江苏常熟农村商业银行股份有限公司第五届董事会第二十六次会议于</w:t>
      </w:r>
      <w:r w:rsidRPr="000A349C">
        <w:rPr>
          <w:rFonts w:eastAsiaTheme="minorEastAsia"/>
          <w:kern w:val="0"/>
          <w:sz w:val="24"/>
          <w:szCs w:val="24"/>
        </w:rPr>
        <w:t>2017</w:t>
      </w:r>
      <w:r w:rsidRPr="000A349C">
        <w:rPr>
          <w:rFonts w:eastAsiaTheme="minorEastAsia"/>
          <w:kern w:val="0"/>
          <w:sz w:val="24"/>
          <w:szCs w:val="24"/>
        </w:rPr>
        <w:t>年</w:t>
      </w:r>
      <w:r w:rsidRPr="000A349C">
        <w:rPr>
          <w:rFonts w:eastAsiaTheme="minorEastAsia"/>
          <w:kern w:val="0"/>
          <w:sz w:val="24"/>
          <w:szCs w:val="24"/>
        </w:rPr>
        <w:t>3</w:t>
      </w:r>
      <w:r w:rsidRPr="000A349C">
        <w:rPr>
          <w:rFonts w:eastAsiaTheme="minorEastAsia"/>
          <w:kern w:val="0"/>
          <w:sz w:val="24"/>
          <w:szCs w:val="24"/>
        </w:rPr>
        <w:t>月</w:t>
      </w:r>
      <w:r w:rsidRPr="000A349C">
        <w:rPr>
          <w:rFonts w:eastAsiaTheme="minorEastAsia"/>
          <w:kern w:val="0"/>
          <w:sz w:val="24"/>
          <w:szCs w:val="24"/>
        </w:rPr>
        <w:t>29</w:t>
      </w:r>
      <w:r w:rsidRPr="000A349C">
        <w:rPr>
          <w:rFonts w:eastAsiaTheme="minorEastAsia"/>
          <w:kern w:val="0"/>
          <w:sz w:val="24"/>
          <w:szCs w:val="24"/>
        </w:rPr>
        <w:t>日</w:t>
      </w:r>
      <w:r w:rsidRPr="000A349C">
        <w:rPr>
          <w:rFonts w:asciiTheme="minorEastAsia" w:eastAsiaTheme="minorEastAsia" w:hAnsiTheme="minorEastAsia" w:hint="eastAsia"/>
          <w:kern w:val="0"/>
          <w:sz w:val="24"/>
          <w:szCs w:val="24"/>
        </w:rPr>
        <w:t>在公司总部以现场会议方式召开，</w:t>
      </w:r>
      <w:r>
        <w:rPr>
          <w:rFonts w:asciiTheme="minorEastAsia" w:eastAsiaTheme="minorEastAsia" w:hAnsiTheme="minorEastAsia" w:hint="eastAsia"/>
          <w:kern w:val="0"/>
          <w:sz w:val="24"/>
          <w:szCs w:val="24"/>
        </w:rPr>
        <w:t>会议通知于</w:t>
      </w:r>
      <w:r w:rsidRPr="000A349C">
        <w:rPr>
          <w:rFonts w:eastAsiaTheme="minorEastAsia"/>
          <w:kern w:val="0"/>
          <w:sz w:val="24"/>
          <w:szCs w:val="24"/>
        </w:rPr>
        <w:t>2017</w:t>
      </w:r>
      <w:r w:rsidRPr="000A349C">
        <w:rPr>
          <w:rFonts w:eastAsiaTheme="minorEastAsia"/>
          <w:kern w:val="0"/>
          <w:sz w:val="24"/>
          <w:szCs w:val="24"/>
        </w:rPr>
        <w:t>年</w:t>
      </w:r>
      <w:r w:rsidRPr="00766553">
        <w:rPr>
          <w:rFonts w:eastAsiaTheme="minorEastAsia"/>
          <w:kern w:val="0"/>
          <w:sz w:val="24"/>
          <w:szCs w:val="24"/>
        </w:rPr>
        <w:t>3</w:t>
      </w:r>
      <w:r w:rsidRPr="00766553">
        <w:rPr>
          <w:rFonts w:eastAsiaTheme="minorEastAsia"/>
          <w:kern w:val="0"/>
          <w:sz w:val="24"/>
          <w:szCs w:val="24"/>
        </w:rPr>
        <w:t>月</w:t>
      </w:r>
      <w:r w:rsidRPr="00766553">
        <w:rPr>
          <w:rFonts w:eastAsiaTheme="minorEastAsia"/>
          <w:kern w:val="0"/>
          <w:sz w:val="24"/>
          <w:szCs w:val="24"/>
        </w:rPr>
        <w:t>1</w:t>
      </w:r>
      <w:r w:rsidR="00766553" w:rsidRPr="00766553">
        <w:rPr>
          <w:rFonts w:eastAsiaTheme="minorEastAsia" w:hint="eastAsia"/>
          <w:kern w:val="0"/>
          <w:sz w:val="24"/>
          <w:szCs w:val="24"/>
        </w:rPr>
        <w:t>8</w:t>
      </w:r>
      <w:r w:rsidRPr="00766553">
        <w:rPr>
          <w:rFonts w:eastAsiaTheme="minorEastAsia"/>
          <w:kern w:val="0"/>
          <w:sz w:val="24"/>
          <w:szCs w:val="24"/>
        </w:rPr>
        <w:t>日</w:t>
      </w:r>
      <w:r>
        <w:rPr>
          <w:rFonts w:asciiTheme="minorEastAsia" w:eastAsiaTheme="minorEastAsia" w:hAnsiTheme="minorEastAsia" w:hint="eastAsia"/>
          <w:kern w:val="0"/>
          <w:sz w:val="24"/>
          <w:szCs w:val="24"/>
        </w:rPr>
        <w:t>发出，</w:t>
      </w:r>
      <w:r w:rsidRPr="000A349C">
        <w:rPr>
          <w:rFonts w:asciiTheme="minorEastAsia" w:eastAsiaTheme="minorEastAsia" w:hAnsiTheme="minorEastAsia" w:hint="eastAsia"/>
          <w:kern w:val="0"/>
          <w:sz w:val="24"/>
          <w:szCs w:val="24"/>
        </w:rPr>
        <w:t>宋建明董事长主持了会议。会议应到董事</w:t>
      </w:r>
      <w:r w:rsidRPr="000A349C">
        <w:rPr>
          <w:rFonts w:eastAsiaTheme="minorEastAsia"/>
          <w:kern w:val="0"/>
          <w:sz w:val="24"/>
          <w:szCs w:val="24"/>
        </w:rPr>
        <w:t>13</w:t>
      </w:r>
      <w:r w:rsidRPr="000A349C">
        <w:rPr>
          <w:rFonts w:asciiTheme="minorEastAsia" w:eastAsiaTheme="minorEastAsia" w:hAnsiTheme="minorEastAsia" w:hint="eastAsia"/>
          <w:kern w:val="0"/>
          <w:sz w:val="24"/>
          <w:szCs w:val="24"/>
        </w:rPr>
        <w:t>人，实到董事</w:t>
      </w:r>
      <w:r w:rsidRPr="000A349C">
        <w:rPr>
          <w:rFonts w:eastAsiaTheme="minorEastAsia"/>
          <w:kern w:val="0"/>
          <w:sz w:val="24"/>
          <w:szCs w:val="24"/>
        </w:rPr>
        <w:t>13</w:t>
      </w:r>
      <w:r w:rsidRPr="000A349C">
        <w:rPr>
          <w:rFonts w:asciiTheme="minorEastAsia" w:eastAsiaTheme="minorEastAsia" w:hAnsiTheme="minorEastAsia" w:hint="eastAsia"/>
          <w:kern w:val="0"/>
          <w:sz w:val="24"/>
          <w:szCs w:val="24"/>
        </w:rPr>
        <w:t>人，</w:t>
      </w:r>
      <w:r w:rsidR="00254FB7">
        <w:rPr>
          <w:rFonts w:asciiTheme="minorEastAsia" w:eastAsiaTheme="minorEastAsia" w:hAnsiTheme="minorEastAsia" w:hint="eastAsia"/>
          <w:kern w:val="0"/>
          <w:sz w:val="24"/>
          <w:szCs w:val="24"/>
        </w:rPr>
        <w:t>监事及高管人员列席了会议</w:t>
      </w:r>
      <w:r w:rsidRPr="00A956DB">
        <w:rPr>
          <w:rFonts w:asciiTheme="minorEastAsia" w:eastAsiaTheme="minorEastAsia" w:hAnsiTheme="minorEastAsia" w:hint="eastAsia"/>
          <w:kern w:val="0"/>
          <w:sz w:val="24"/>
          <w:szCs w:val="24"/>
        </w:rPr>
        <w:t>，会</w:t>
      </w:r>
      <w:r w:rsidRPr="000A349C">
        <w:rPr>
          <w:rFonts w:asciiTheme="minorEastAsia" w:eastAsiaTheme="minorEastAsia" w:hAnsiTheme="minorEastAsia" w:hint="eastAsia"/>
          <w:kern w:val="0"/>
          <w:sz w:val="24"/>
          <w:szCs w:val="24"/>
        </w:rPr>
        <w:t>议符合《公司法》等法律法规及公司章程的有关规定。</w:t>
      </w:r>
    </w:p>
    <w:p w:rsidR="000A349C" w:rsidRPr="000A349C" w:rsidRDefault="000A349C"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r w:rsidRPr="000A349C">
        <w:rPr>
          <w:rFonts w:asciiTheme="minorEastAsia" w:eastAsiaTheme="minorEastAsia" w:hAnsiTheme="minorEastAsia" w:hint="eastAsia"/>
          <w:kern w:val="0"/>
          <w:sz w:val="24"/>
          <w:szCs w:val="24"/>
        </w:rPr>
        <w:t>会议对如下议案进行了审议并表决：</w:t>
      </w:r>
    </w:p>
    <w:p w:rsidR="00AE29FD" w:rsidRPr="00AE29FD" w:rsidRDefault="00AE29FD" w:rsidP="00AE29FD">
      <w:pPr>
        <w:spacing w:line="360" w:lineRule="auto"/>
        <w:ind w:firstLineChars="200" w:firstLine="482"/>
        <w:rPr>
          <w:rFonts w:asciiTheme="minorEastAsia" w:eastAsiaTheme="minorEastAsia" w:hAnsiTheme="minorEastAsia" w:cs="方正仿宋_GBK"/>
          <w:b/>
          <w:bCs/>
          <w:sz w:val="24"/>
          <w:szCs w:val="24"/>
        </w:rPr>
      </w:pPr>
      <w:r>
        <w:rPr>
          <w:rFonts w:asciiTheme="minorEastAsia" w:eastAsiaTheme="minorEastAsia" w:hAnsiTheme="minorEastAsia" w:cs="方正仿宋_GBK" w:hint="eastAsia"/>
          <w:b/>
          <w:bCs/>
          <w:sz w:val="24"/>
          <w:szCs w:val="24"/>
        </w:rPr>
        <w:t>一、</w:t>
      </w:r>
      <w:r w:rsidRPr="00AE29FD">
        <w:rPr>
          <w:rFonts w:asciiTheme="minorEastAsia" w:eastAsiaTheme="minorEastAsia" w:hAnsiTheme="minorEastAsia" w:cs="方正仿宋_GBK" w:hint="eastAsia"/>
          <w:b/>
          <w:bCs/>
          <w:sz w:val="24"/>
          <w:szCs w:val="24"/>
        </w:rPr>
        <w:t>关于审议《江苏常熟农村商业银行股份有限公</w:t>
      </w:r>
      <w:r w:rsidRPr="004B1A23">
        <w:rPr>
          <w:rFonts w:eastAsiaTheme="minorEastAsia"/>
          <w:b/>
          <w:bCs/>
          <w:sz w:val="24"/>
          <w:szCs w:val="24"/>
        </w:rPr>
        <w:t>司</w:t>
      </w:r>
      <w:r w:rsidRPr="004B1A23">
        <w:rPr>
          <w:rFonts w:eastAsiaTheme="minorEastAsia"/>
          <w:b/>
          <w:bCs/>
          <w:sz w:val="24"/>
          <w:szCs w:val="24"/>
        </w:rPr>
        <w:t>2016</w:t>
      </w:r>
      <w:r w:rsidRPr="00AE29FD">
        <w:rPr>
          <w:rFonts w:asciiTheme="minorEastAsia" w:eastAsiaTheme="minorEastAsia" w:hAnsiTheme="minorEastAsia" w:cs="方正仿宋_GBK" w:hint="eastAsia"/>
          <w:b/>
          <w:bCs/>
          <w:sz w:val="24"/>
          <w:szCs w:val="24"/>
        </w:rPr>
        <w:t>年度董事会工作报告》的议案</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4B1A23">
        <w:rPr>
          <w:rFonts w:asciiTheme="minorEastAsia" w:eastAsiaTheme="minorEastAsia" w:hAnsiTheme="minorEastAsia" w:cs="方正仿宋_GBK" w:hint="eastAsia"/>
          <w:sz w:val="24"/>
          <w:szCs w:val="24"/>
        </w:rPr>
        <w:t>意</w:t>
      </w:r>
      <w:r w:rsidR="00D242B9" w:rsidRPr="004B1A23">
        <w:rPr>
          <w:rFonts w:eastAsiaTheme="minorEastAsia" w:hint="eastAsia"/>
          <w:bCs/>
          <w:sz w:val="24"/>
          <w:szCs w:val="24"/>
        </w:rPr>
        <w:t>13</w:t>
      </w:r>
      <w:r w:rsidRPr="004B1A23">
        <w:rPr>
          <w:rFonts w:eastAsiaTheme="minorEastAsia" w:hint="eastAsia"/>
          <w:bCs/>
          <w:sz w:val="24"/>
          <w:szCs w:val="24"/>
        </w:rPr>
        <w:t>票，反对</w:t>
      </w:r>
      <w:r w:rsidR="00D242B9" w:rsidRPr="004B1A23">
        <w:rPr>
          <w:rFonts w:eastAsiaTheme="minorEastAsia" w:hint="eastAsia"/>
          <w:bCs/>
          <w:sz w:val="24"/>
          <w:szCs w:val="24"/>
        </w:rPr>
        <w:t>0</w:t>
      </w:r>
      <w:r w:rsidRPr="004B1A23">
        <w:rPr>
          <w:rFonts w:eastAsiaTheme="minorEastAsia" w:hint="eastAsia"/>
          <w:bCs/>
          <w:sz w:val="24"/>
          <w:szCs w:val="24"/>
        </w:rPr>
        <w:t>票，弃权</w:t>
      </w:r>
      <w:r w:rsidR="00D242B9" w:rsidRPr="004B1A23">
        <w:rPr>
          <w:rFonts w:eastAsiaTheme="minorEastAsia" w:hint="eastAsia"/>
          <w:bCs/>
          <w:sz w:val="24"/>
          <w:szCs w:val="24"/>
        </w:rPr>
        <w:t>0</w:t>
      </w:r>
      <w:r w:rsidRPr="004B1A23">
        <w:rPr>
          <w:rFonts w:asciiTheme="minorEastAsia" w:eastAsiaTheme="minorEastAsia" w:hAnsiTheme="minorEastAsia" w:cs="方正仿宋_GBK" w:hint="eastAsia"/>
          <w:sz w:val="24"/>
          <w:szCs w:val="24"/>
        </w:rPr>
        <w:t>票。</w:t>
      </w:r>
    </w:p>
    <w:p w:rsidR="000F2BEF" w:rsidRPr="000F2BEF" w:rsidRDefault="000F2BEF" w:rsidP="000F2BEF">
      <w:pPr>
        <w:spacing w:line="360" w:lineRule="auto"/>
        <w:ind w:firstLineChars="200" w:firstLine="480"/>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b/>
          <w:bCs/>
          <w:sz w:val="24"/>
          <w:szCs w:val="24"/>
        </w:rPr>
        <w:t>二、关于审议《江苏常熟农村商业银行股份有限公司</w:t>
      </w:r>
      <w:r w:rsidRPr="004B1A23">
        <w:rPr>
          <w:rFonts w:eastAsiaTheme="minorEastAsia" w:hint="eastAsia"/>
          <w:b/>
          <w:bCs/>
          <w:sz w:val="24"/>
          <w:szCs w:val="24"/>
        </w:rPr>
        <w:t>2016</w:t>
      </w:r>
      <w:r w:rsidRPr="00AE29FD">
        <w:rPr>
          <w:rFonts w:asciiTheme="minorEastAsia" w:eastAsiaTheme="minorEastAsia" w:hAnsiTheme="minorEastAsia" w:cs="方正仿宋_GBK" w:hint="eastAsia"/>
          <w:b/>
          <w:bCs/>
          <w:sz w:val="24"/>
          <w:szCs w:val="24"/>
        </w:rPr>
        <w:t>年年度报告及摘要》的议案</w:t>
      </w:r>
    </w:p>
    <w:p w:rsidR="00AE29FD" w:rsidRP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4B1A23">
        <w:rPr>
          <w:rFonts w:eastAsiaTheme="minorEastAsia"/>
          <w:sz w:val="24"/>
          <w:szCs w:val="24"/>
        </w:rPr>
        <w:t>2016</w:t>
      </w:r>
      <w:r w:rsidRPr="00AE29FD">
        <w:rPr>
          <w:rFonts w:asciiTheme="minorEastAsia" w:eastAsiaTheme="minorEastAsia" w:hAnsiTheme="minorEastAsia" w:cs="方正仿宋_GBK" w:hint="eastAsia"/>
          <w:sz w:val="24"/>
          <w:szCs w:val="24"/>
        </w:rPr>
        <w:t>年年度报告及摘要在《上海证券报》</w:t>
      </w:r>
      <w:r w:rsidR="00550EF9">
        <w:rPr>
          <w:rFonts w:asciiTheme="minorEastAsia" w:eastAsiaTheme="minorEastAsia" w:hAnsiTheme="minorEastAsia" w:cs="方正仿宋_GBK" w:hint="eastAsia"/>
          <w:sz w:val="24"/>
          <w:szCs w:val="24"/>
        </w:rPr>
        <w:t>等法定信息披露媒体</w:t>
      </w:r>
      <w:r w:rsidRPr="00AE29FD">
        <w:rPr>
          <w:rFonts w:asciiTheme="minorEastAsia" w:eastAsiaTheme="minorEastAsia" w:hAnsiTheme="minorEastAsia" w:cs="方正仿宋_GBK" w:hint="eastAsia"/>
          <w:sz w:val="24"/>
          <w:szCs w:val="24"/>
        </w:rPr>
        <w:t>和上海证券交易所</w:t>
      </w:r>
      <w:r w:rsidRPr="004B1A23">
        <w:rPr>
          <w:rFonts w:eastAsiaTheme="minorEastAsia" w:hint="eastAsia"/>
          <w:sz w:val="24"/>
          <w:szCs w:val="24"/>
        </w:rPr>
        <w:t>网站（</w:t>
      </w:r>
      <w:r w:rsidRPr="004B1A23">
        <w:rPr>
          <w:rFonts w:eastAsiaTheme="minorEastAsia"/>
          <w:sz w:val="24"/>
          <w:szCs w:val="24"/>
        </w:rPr>
        <w:t>http://www.sse.com.cn</w:t>
      </w:r>
      <w:r w:rsidRPr="004B1A23">
        <w:rPr>
          <w:rFonts w:eastAsiaTheme="minorEastAsia" w:hint="eastAsia"/>
          <w:sz w:val="24"/>
          <w:szCs w:val="24"/>
        </w:rPr>
        <w:t>）上</w:t>
      </w:r>
      <w:r w:rsidRPr="00AE29FD">
        <w:rPr>
          <w:rFonts w:asciiTheme="minorEastAsia" w:eastAsiaTheme="minorEastAsia" w:hAnsiTheme="minorEastAsia" w:cs="方正仿宋_GBK" w:hint="eastAsia"/>
          <w:sz w:val="24"/>
          <w:szCs w:val="24"/>
        </w:rPr>
        <w:t>披露。</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4B1A23">
        <w:rPr>
          <w:rFonts w:eastAsiaTheme="minorEastAsia" w:hint="eastAsia"/>
          <w:sz w:val="24"/>
          <w:szCs w:val="24"/>
        </w:rPr>
        <w:t>同意</w:t>
      </w:r>
      <w:r w:rsidR="00AE6161" w:rsidRPr="004B1A23">
        <w:rPr>
          <w:rFonts w:eastAsiaTheme="minorEastAsia" w:hint="eastAsia"/>
          <w:sz w:val="24"/>
          <w:szCs w:val="24"/>
        </w:rPr>
        <w:t>13</w:t>
      </w:r>
      <w:r w:rsidRPr="004B1A23">
        <w:rPr>
          <w:rFonts w:eastAsiaTheme="minorEastAsia" w:hint="eastAsia"/>
          <w:sz w:val="24"/>
          <w:szCs w:val="24"/>
        </w:rPr>
        <w:t>票，反对</w:t>
      </w:r>
      <w:r w:rsidR="00AE6161" w:rsidRPr="004B1A23">
        <w:rPr>
          <w:rFonts w:eastAsiaTheme="minorEastAsia" w:hint="eastAsia"/>
          <w:sz w:val="24"/>
          <w:szCs w:val="24"/>
        </w:rPr>
        <w:t>0</w:t>
      </w:r>
      <w:r w:rsidRPr="004B1A23">
        <w:rPr>
          <w:rFonts w:eastAsiaTheme="minorEastAsia" w:hint="eastAsia"/>
          <w:sz w:val="24"/>
          <w:szCs w:val="24"/>
        </w:rPr>
        <w:t>票，弃权</w:t>
      </w:r>
      <w:r w:rsidR="00AE6161" w:rsidRPr="004B1A23">
        <w:rPr>
          <w:rFonts w:eastAsiaTheme="minorEastAsia" w:hint="eastAsia"/>
          <w:sz w:val="24"/>
          <w:szCs w:val="24"/>
        </w:rPr>
        <w:t>0</w:t>
      </w:r>
      <w:r w:rsidRPr="004B1A23">
        <w:rPr>
          <w:rFonts w:eastAsiaTheme="minorEastAsia" w:hint="eastAsia"/>
          <w:sz w:val="24"/>
          <w:szCs w:val="24"/>
        </w:rPr>
        <w:t>票</w:t>
      </w:r>
      <w:r w:rsidRPr="00AE29FD">
        <w:rPr>
          <w:rFonts w:asciiTheme="minorEastAsia" w:eastAsiaTheme="minorEastAsia" w:hAnsiTheme="minorEastAsia" w:cs="方正仿宋_GBK" w:hint="eastAsia"/>
          <w:sz w:val="24"/>
          <w:szCs w:val="24"/>
        </w:rPr>
        <w:t>。</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b/>
          <w:sz w:val="24"/>
          <w:szCs w:val="24"/>
        </w:rPr>
        <w:t>三、</w:t>
      </w:r>
      <w:r w:rsidRPr="00AE29FD">
        <w:rPr>
          <w:rFonts w:asciiTheme="minorEastAsia" w:eastAsiaTheme="minorEastAsia" w:hAnsiTheme="minorEastAsia" w:cs="方正仿宋_GBK" w:hint="eastAsia"/>
          <w:b/>
          <w:bCs/>
          <w:sz w:val="24"/>
          <w:szCs w:val="24"/>
        </w:rPr>
        <w:t>关于审议《江苏常熟农村商业银行股份有限公</w:t>
      </w:r>
      <w:r w:rsidRPr="004B1A23">
        <w:rPr>
          <w:rFonts w:eastAsiaTheme="minorEastAsia"/>
          <w:b/>
          <w:bCs/>
          <w:sz w:val="24"/>
          <w:szCs w:val="24"/>
        </w:rPr>
        <w:t>司</w:t>
      </w:r>
      <w:r w:rsidRPr="004B1A23">
        <w:rPr>
          <w:rFonts w:eastAsiaTheme="minorEastAsia"/>
          <w:b/>
          <w:bCs/>
          <w:sz w:val="24"/>
          <w:szCs w:val="24"/>
        </w:rPr>
        <w:t>2016</w:t>
      </w:r>
      <w:r w:rsidRPr="004B1A23">
        <w:rPr>
          <w:rFonts w:eastAsiaTheme="minorEastAsia"/>
          <w:b/>
          <w:bCs/>
          <w:sz w:val="24"/>
          <w:szCs w:val="24"/>
        </w:rPr>
        <w:t>年</w:t>
      </w:r>
      <w:r w:rsidRPr="00AE29FD">
        <w:rPr>
          <w:rFonts w:asciiTheme="minorEastAsia" w:eastAsiaTheme="minorEastAsia" w:hAnsiTheme="minorEastAsia" w:cs="方正仿宋_GBK" w:hint="eastAsia"/>
          <w:b/>
          <w:bCs/>
          <w:sz w:val="24"/>
          <w:szCs w:val="24"/>
        </w:rPr>
        <w:t>度财务决算方案》的议案</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4B1A23">
        <w:rPr>
          <w:rFonts w:eastAsiaTheme="minorEastAsia"/>
          <w:sz w:val="24"/>
          <w:szCs w:val="24"/>
        </w:rPr>
        <w:t>意</w:t>
      </w:r>
      <w:r w:rsidR="00AE6161" w:rsidRPr="004B1A23">
        <w:rPr>
          <w:rFonts w:eastAsiaTheme="minorEastAsia"/>
          <w:sz w:val="24"/>
          <w:szCs w:val="24"/>
        </w:rPr>
        <w:t>13</w:t>
      </w:r>
      <w:r w:rsidRPr="004B1A23">
        <w:rPr>
          <w:rFonts w:eastAsiaTheme="minorEastAsia"/>
          <w:sz w:val="24"/>
          <w:szCs w:val="24"/>
        </w:rPr>
        <w:t>票，反对</w:t>
      </w:r>
      <w:r w:rsidR="00AE6161" w:rsidRPr="004B1A23">
        <w:rPr>
          <w:rFonts w:eastAsiaTheme="minorEastAsia"/>
          <w:sz w:val="24"/>
          <w:szCs w:val="24"/>
        </w:rPr>
        <w:t>0</w:t>
      </w:r>
      <w:r w:rsidRPr="004B1A23">
        <w:rPr>
          <w:rFonts w:eastAsiaTheme="minorEastAsia"/>
          <w:sz w:val="24"/>
          <w:szCs w:val="24"/>
        </w:rPr>
        <w:t>票，弃权</w:t>
      </w:r>
      <w:r w:rsidR="00AE6161" w:rsidRPr="004B1A23">
        <w:rPr>
          <w:rFonts w:eastAsiaTheme="minorEastAsia"/>
          <w:sz w:val="24"/>
          <w:szCs w:val="24"/>
        </w:rPr>
        <w:t>0</w:t>
      </w:r>
      <w:r w:rsidRPr="00AE29FD">
        <w:rPr>
          <w:rFonts w:asciiTheme="minorEastAsia" w:eastAsiaTheme="minorEastAsia" w:hAnsiTheme="minorEastAsia" w:cs="方正仿宋_GBK" w:hint="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lastRenderedPageBreak/>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b/>
          <w:bCs/>
          <w:sz w:val="24"/>
          <w:szCs w:val="24"/>
        </w:rPr>
        <w:t>四、关于审议《江苏常熟农村商业银行股份有限公</w:t>
      </w:r>
      <w:r w:rsidRPr="004B1A23">
        <w:rPr>
          <w:rFonts w:eastAsiaTheme="minorEastAsia"/>
          <w:b/>
          <w:bCs/>
          <w:sz w:val="24"/>
          <w:szCs w:val="24"/>
        </w:rPr>
        <w:t>司</w:t>
      </w:r>
      <w:r w:rsidRPr="004B1A23">
        <w:rPr>
          <w:rFonts w:eastAsiaTheme="minorEastAsia"/>
          <w:b/>
          <w:bCs/>
          <w:sz w:val="24"/>
          <w:szCs w:val="24"/>
        </w:rPr>
        <w:t>2017</w:t>
      </w:r>
      <w:r w:rsidRPr="004B1A23">
        <w:rPr>
          <w:rFonts w:eastAsiaTheme="minorEastAsia"/>
          <w:b/>
          <w:bCs/>
          <w:sz w:val="24"/>
          <w:szCs w:val="24"/>
        </w:rPr>
        <w:t>年</w:t>
      </w:r>
      <w:r w:rsidRPr="00AE29FD">
        <w:rPr>
          <w:rFonts w:asciiTheme="minorEastAsia" w:eastAsiaTheme="minorEastAsia" w:hAnsiTheme="minorEastAsia" w:cs="方正仿宋_GBK" w:hint="eastAsia"/>
          <w:b/>
          <w:bCs/>
          <w:sz w:val="24"/>
          <w:szCs w:val="24"/>
        </w:rPr>
        <w:t>度财务预算方案》的议案</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4B1A23">
        <w:rPr>
          <w:rFonts w:eastAsiaTheme="minorEastAsia"/>
          <w:sz w:val="24"/>
          <w:szCs w:val="24"/>
        </w:rPr>
        <w:t>意</w:t>
      </w:r>
      <w:r w:rsidR="00AE6161" w:rsidRPr="004B1A23">
        <w:rPr>
          <w:rFonts w:eastAsiaTheme="minorEastAsia"/>
          <w:sz w:val="24"/>
          <w:szCs w:val="24"/>
        </w:rPr>
        <w:t>13</w:t>
      </w:r>
      <w:r w:rsidRPr="004B1A23">
        <w:rPr>
          <w:rFonts w:eastAsiaTheme="minorEastAsia"/>
          <w:sz w:val="24"/>
          <w:szCs w:val="24"/>
        </w:rPr>
        <w:t>票，反对</w:t>
      </w:r>
      <w:r w:rsidR="00AE6161" w:rsidRPr="004B1A23">
        <w:rPr>
          <w:rFonts w:eastAsiaTheme="minorEastAsia"/>
          <w:sz w:val="24"/>
          <w:szCs w:val="24"/>
        </w:rPr>
        <w:t>0</w:t>
      </w:r>
      <w:r w:rsidRPr="004B1A23">
        <w:rPr>
          <w:rFonts w:eastAsiaTheme="minorEastAsia"/>
          <w:sz w:val="24"/>
          <w:szCs w:val="24"/>
        </w:rPr>
        <w:t>票，弃权</w:t>
      </w:r>
      <w:r w:rsidR="00AE6161" w:rsidRPr="004B1A23">
        <w:rPr>
          <w:rFonts w:eastAsiaTheme="minorEastAsia"/>
          <w:sz w:val="24"/>
          <w:szCs w:val="24"/>
        </w:rPr>
        <w:t>0</w:t>
      </w:r>
      <w:r w:rsidRPr="004B1A23">
        <w:rPr>
          <w:rFonts w:eastAsiaTheme="minorEastAsia"/>
          <w:sz w:val="24"/>
          <w:szCs w:val="24"/>
        </w:rPr>
        <w:t>票</w:t>
      </w:r>
      <w:r w:rsidRPr="00AE29FD">
        <w:rPr>
          <w:rFonts w:asciiTheme="minorEastAsia" w:eastAsiaTheme="minorEastAsia" w:hAnsiTheme="minorEastAsia" w:cs="方正仿宋_GBK" w:hint="eastAsia"/>
          <w:sz w:val="24"/>
          <w:szCs w:val="24"/>
        </w:rPr>
        <w:t>。</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sidRPr="00AE29FD">
        <w:rPr>
          <w:rFonts w:asciiTheme="minorEastAsia" w:eastAsiaTheme="minorEastAsia" w:hAnsiTheme="minorEastAsia" w:cs="方正仿宋_GBK" w:hint="eastAsia"/>
          <w:b/>
          <w:bCs/>
          <w:sz w:val="24"/>
          <w:szCs w:val="24"/>
        </w:rPr>
        <w:t>五、关于审</w:t>
      </w:r>
      <w:r w:rsidRPr="004B1A23">
        <w:rPr>
          <w:rFonts w:eastAsiaTheme="minorEastAsia"/>
          <w:b/>
          <w:bCs/>
          <w:sz w:val="24"/>
          <w:szCs w:val="24"/>
        </w:rPr>
        <w:t>议</w:t>
      </w:r>
      <w:r w:rsidRPr="004B1A23">
        <w:rPr>
          <w:rFonts w:eastAsiaTheme="minorEastAsia"/>
          <w:b/>
          <w:bCs/>
          <w:sz w:val="24"/>
          <w:szCs w:val="24"/>
        </w:rPr>
        <w:t>2017</w:t>
      </w:r>
      <w:r w:rsidRPr="006A774B">
        <w:rPr>
          <w:rFonts w:eastAsiaTheme="minorEastAsia"/>
          <w:b/>
          <w:bCs/>
          <w:sz w:val="24"/>
          <w:szCs w:val="24"/>
        </w:rPr>
        <w:t>年</w:t>
      </w:r>
      <w:r w:rsidRPr="006A774B">
        <w:rPr>
          <w:rFonts w:asciiTheme="minorEastAsia" w:eastAsiaTheme="minorEastAsia" w:hAnsiTheme="minorEastAsia" w:cs="方正仿宋_GBK" w:hint="eastAsia"/>
          <w:b/>
          <w:bCs/>
          <w:sz w:val="24"/>
          <w:szCs w:val="24"/>
        </w:rPr>
        <w:t>度常熟农商银行单位负责</w:t>
      </w:r>
      <w:r w:rsidRPr="00AE29FD">
        <w:rPr>
          <w:rFonts w:asciiTheme="minorEastAsia" w:eastAsiaTheme="minorEastAsia" w:hAnsiTheme="minorEastAsia" w:cs="方正仿宋_GBK" w:hint="eastAsia"/>
          <w:b/>
          <w:bCs/>
          <w:sz w:val="24"/>
          <w:szCs w:val="24"/>
        </w:rPr>
        <w:t>人业务支出预算方案的议案</w:t>
      </w:r>
    </w:p>
    <w:p w:rsidR="00AE29FD" w:rsidRP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同意</w:t>
      </w:r>
      <w:r w:rsidR="00AE6161" w:rsidRPr="004B1A23">
        <w:rPr>
          <w:rFonts w:eastAsiaTheme="minorEastAsia"/>
          <w:sz w:val="24"/>
          <w:szCs w:val="24"/>
        </w:rPr>
        <w:t>13</w:t>
      </w:r>
      <w:r w:rsidRPr="004B1A23">
        <w:rPr>
          <w:rFonts w:eastAsiaTheme="minorEastAsia"/>
          <w:sz w:val="24"/>
          <w:szCs w:val="24"/>
        </w:rPr>
        <w:t>票，反对</w:t>
      </w:r>
      <w:r w:rsidR="00AE6161" w:rsidRPr="004B1A23">
        <w:rPr>
          <w:rFonts w:eastAsiaTheme="minorEastAsia"/>
          <w:sz w:val="24"/>
          <w:szCs w:val="24"/>
        </w:rPr>
        <w:t>0</w:t>
      </w:r>
      <w:r w:rsidRPr="004B1A23">
        <w:rPr>
          <w:rFonts w:eastAsiaTheme="minorEastAsia"/>
          <w:sz w:val="24"/>
          <w:szCs w:val="24"/>
        </w:rPr>
        <w:t>票，弃权</w:t>
      </w:r>
      <w:r w:rsidR="00AE6161" w:rsidRPr="004B1A23">
        <w:rPr>
          <w:rFonts w:eastAsiaTheme="minorEastAsia"/>
          <w:sz w:val="24"/>
          <w:szCs w:val="24"/>
        </w:rPr>
        <w:t>0</w:t>
      </w:r>
      <w:r w:rsidRPr="004B1A23">
        <w:rPr>
          <w:rFonts w:eastAsiaTheme="minorEastAsia"/>
          <w:sz w:val="24"/>
          <w:szCs w:val="24"/>
        </w:rPr>
        <w:t>票</w:t>
      </w:r>
      <w:r w:rsidRPr="00AE29FD">
        <w:rPr>
          <w:rFonts w:asciiTheme="minorEastAsia" w:eastAsiaTheme="minorEastAsia" w:hAnsiTheme="minorEastAsia" w:cs="方正仿宋_GBK" w:hint="eastAsia"/>
          <w:sz w:val="24"/>
          <w:szCs w:val="24"/>
        </w:rPr>
        <w:t>。</w:t>
      </w:r>
    </w:p>
    <w:p w:rsidR="00AE29FD" w:rsidRPr="00AE29FD" w:rsidRDefault="00AE29FD" w:rsidP="008D1F66">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Pr>
          <w:rFonts w:asciiTheme="minorEastAsia" w:eastAsiaTheme="minorEastAsia" w:hAnsiTheme="minorEastAsia" w:cs="方正仿宋_GBK" w:hint="eastAsia"/>
          <w:b/>
          <w:bCs/>
          <w:sz w:val="24"/>
          <w:szCs w:val="24"/>
        </w:rPr>
        <w:t>六、</w:t>
      </w:r>
      <w:r w:rsidRPr="00AE29FD">
        <w:rPr>
          <w:rFonts w:asciiTheme="minorEastAsia" w:eastAsiaTheme="minorEastAsia" w:hAnsiTheme="minorEastAsia" w:cs="方正仿宋_GBK" w:hint="eastAsia"/>
          <w:b/>
          <w:bCs/>
          <w:sz w:val="24"/>
          <w:szCs w:val="24"/>
        </w:rPr>
        <w:t>关于审议《江苏常熟农村商业银行股份有限</w:t>
      </w:r>
      <w:r w:rsidRPr="008D1F66">
        <w:rPr>
          <w:rFonts w:asciiTheme="minorEastAsia" w:eastAsiaTheme="minorEastAsia" w:hAnsiTheme="minorEastAsia" w:cs="方正仿宋_GBK" w:hint="eastAsia"/>
          <w:b/>
          <w:bCs/>
          <w:sz w:val="24"/>
          <w:szCs w:val="24"/>
        </w:rPr>
        <w:t>公司2016年</w:t>
      </w:r>
      <w:r w:rsidRPr="00AE29FD">
        <w:rPr>
          <w:rFonts w:asciiTheme="minorEastAsia" w:eastAsiaTheme="minorEastAsia" w:hAnsiTheme="minorEastAsia" w:cs="方正仿宋_GBK" w:hint="eastAsia"/>
          <w:b/>
          <w:bCs/>
          <w:sz w:val="24"/>
          <w:szCs w:val="24"/>
        </w:rPr>
        <w:t>度利润分配方案》的议案</w:t>
      </w:r>
    </w:p>
    <w:p w:rsidR="00AE29FD" w:rsidRPr="004B1A23" w:rsidRDefault="00AE29FD" w:rsidP="00AE29FD">
      <w:pPr>
        <w:autoSpaceDE w:val="0"/>
        <w:autoSpaceDN w:val="0"/>
        <w:adjustRightInd w:val="0"/>
        <w:spacing w:line="360" w:lineRule="auto"/>
        <w:ind w:firstLine="560"/>
        <w:jc w:val="left"/>
        <w:rPr>
          <w:rFonts w:eastAsiaTheme="minorEastAsia"/>
          <w:sz w:val="24"/>
          <w:szCs w:val="24"/>
        </w:rPr>
      </w:pPr>
      <w:r w:rsidRPr="004B1A23">
        <w:rPr>
          <w:rFonts w:eastAsiaTheme="minorEastAsia"/>
          <w:sz w:val="24"/>
          <w:szCs w:val="24"/>
        </w:rPr>
        <w:t>2016</w:t>
      </w:r>
      <w:r w:rsidRPr="004B1A23">
        <w:rPr>
          <w:rFonts w:eastAsiaTheme="minorEastAsia"/>
          <w:sz w:val="24"/>
          <w:szCs w:val="24"/>
        </w:rPr>
        <w:t>年度利润分配方案如下：</w:t>
      </w:r>
    </w:p>
    <w:p w:rsidR="00AE29FD" w:rsidRPr="004B1A23" w:rsidRDefault="00AE29FD" w:rsidP="00AE29FD">
      <w:pPr>
        <w:numPr>
          <w:ilvl w:val="0"/>
          <w:numId w:val="5"/>
        </w:numPr>
        <w:autoSpaceDE w:val="0"/>
        <w:autoSpaceDN w:val="0"/>
        <w:adjustRightInd w:val="0"/>
        <w:spacing w:line="360" w:lineRule="auto"/>
        <w:ind w:firstLine="560"/>
        <w:jc w:val="left"/>
        <w:rPr>
          <w:rFonts w:eastAsiaTheme="minorEastAsia"/>
          <w:sz w:val="24"/>
          <w:szCs w:val="24"/>
        </w:rPr>
      </w:pPr>
      <w:r w:rsidRPr="004B1A23">
        <w:rPr>
          <w:rFonts w:eastAsiaTheme="minorEastAsia"/>
          <w:sz w:val="24"/>
          <w:szCs w:val="24"/>
        </w:rPr>
        <w:t>按当年税后利润的</w:t>
      </w:r>
      <w:r w:rsidRPr="004B1A23">
        <w:rPr>
          <w:rFonts w:eastAsiaTheme="minorEastAsia"/>
          <w:sz w:val="24"/>
          <w:szCs w:val="24"/>
        </w:rPr>
        <w:t>10%</w:t>
      </w:r>
      <w:r w:rsidRPr="004B1A23">
        <w:rPr>
          <w:rFonts w:eastAsiaTheme="minorEastAsia"/>
          <w:sz w:val="24"/>
          <w:szCs w:val="24"/>
        </w:rPr>
        <w:t>提取法定盈余公积金</w:t>
      </w:r>
      <w:r w:rsidRPr="004B1A23">
        <w:rPr>
          <w:rFonts w:eastAsiaTheme="minorEastAsia"/>
          <w:sz w:val="24"/>
          <w:szCs w:val="24"/>
        </w:rPr>
        <w:t>103,714,920.07</w:t>
      </w:r>
      <w:r w:rsidRPr="004B1A23">
        <w:rPr>
          <w:rFonts w:eastAsiaTheme="minorEastAsia"/>
          <w:sz w:val="24"/>
          <w:szCs w:val="24"/>
        </w:rPr>
        <w:t>元；</w:t>
      </w:r>
    </w:p>
    <w:p w:rsidR="00AE29FD" w:rsidRPr="004B1A23" w:rsidRDefault="00AE29FD" w:rsidP="00AE29FD">
      <w:pPr>
        <w:numPr>
          <w:ilvl w:val="0"/>
          <w:numId w:val="5"/>
        </w:numPr>
        <w:autoSpaceDE w:val="0"/>
        <w:autoSpaceDN w:val="0"/>
        <w:adjustRightInd w:val="0"/>
        <w:spacing w:line="360" w:lineRule="auto"/>
        <w:ind w:firstLine="560"/>
        <w:jc w:val="left"/>
        <w:rPr>
          <w:rFonts w:eastAsiaTheme="minorEastAsia"/>
          <w:sz w:val="24"/>
          <w:szCs w:val="24"/>
        </w:rPr>
      </w:pPr>
      <w:r w:rsidRPr="004B1A23">
        <w:rPr>
          <w:rFonts w:eastAsiaTheme="minorEastAsia"/>
          <w:sz w:val="24"/>
          <w:szCs w:val="24"/>
        </w:rPr>
        <w:t>按当年税后利润的</w:t>
      </w:r>
      <w:r w:rsidRPr="004B1A23">
        <w:rPr>
          <w:rFonts w:eastAsiaTheme="minorEastAsia"/>
          <w:sz w:val="24"/>
          <w:szCs w:val="24"/>
        </w:rPr>
        <w:t>30%</w:t>
      </w:r>
      <w:r w:rsidRPr="004B1A23">
        <w:rPr>
          <w:rFonts w:eastAsiaTheme="minorEastAsia"/>
          <w:sz w:val="24"/>
          <w:szCs w:val="24"/>
        </w:rPr>
        <w:t>提取一般风险准备</w:t>
      </w:r>
      <w:r w:rsidRPr="004B1A23">
        <w:rPr>
          <w:rFonts w:eastAsiaTheme="minorEastAsia"/>
          <w:sz w:val="24"/>
          <w:szCs w:val="24"/>
        </w:rPr>
        <w:t>311,144,760.20</w:t>
      </w:r>
      <w:r w:rsidRPr="004B1A23">
        <w:rPr>
          <w:rFonts w:eastAsiaTheme="minorEastAsia"/>
          <w:sz w:val="24"/>
          <w:szCs w:val="24"/>
        </w:rPr>
        <w:t>元；</w:t>
      </w:r>
    </w:p>
    <w:p w:rsidR="00AE29FD" w:rsidRPr="004B1A23" w:rsidRDefault="00AE29FD" w:rsidP="00AE29FD">
      <w:pPr>
        <w:numPr>
          <w:ilvl w:val="0"/>
          <w:numId w:val="5"/>
        </w:numPr>
        <w:autoSpaceDE w:val="0"/>
        <w:autoSpaceDN w:val="0"/>
        <w:adjustRightInd w:val="0"/>
        <w:spacing w:line="360" w:lineRule="auto"/>
        <w:ind w:firstLine="560"/>
        <w:jc w:val="left"/>
        <w:rPr>
          <w:rFonts w:eastAsiaTheme="minorEastAsia"/>
          <w:sz w:val="24"/>
          <w:szCs w:val="24"/>
        </w:rPr>
      </w:pPr>
      <w:r w:rsidRPr="004B1A23">
        <w:rPr>
          <w:rFonts w:eastAsiaTheme="minorEastAsia"/>
          <w:sz w:val="24"/>
          <w:szCs w:val="24"/>
        </w:rPr>
        <w:t>按当年税后利润的</w:t>
      </w:r>
      <w:r w:rsidRPr="004B1A23">
        <w:rPr>
          <w:rFonts w:eastAsiaTheme="minorEastAsia"/>
          <w:sz w:val="24"/>
          <w:szCs w:val="24"/>
        </w:rPr>
        <w:t>20%</w:t>
      </w:r>
      <w:r w:rsidRPr="004B1A23">
        <w:rPr>
          <w:rFonts w:eastAsiaTheme="minorEastAsia"/>
          <w:sz w:val="24"/>
          <w:szCs w:val="24"/>
        </w:rPr>
        <w:t>提取任意盈余公积</w:t>
      </w:r>
      <w:r w:rsidRPr="004B1A23">
        <w:rPr>
          <w:rFonts w:eastAsiaTheme="minorEastAsia"/>
          <w:sz w:val="24"/>
          <w:szCs w:val="24"/>
        </w:rPr>
        <w:t>207,429,840.14</w:t>
      </w:r>
      <w:r w:rsidRPr="004B1A23">
        <w:rPr>
          <w:rFonts w:eastAsiaTheme="minorEastAsia"/>
          <w:sz w:val="24"/>
          <w:szCs w:val="24"/>
        </w:rPr>
        <w:t>元；</w:t>
      </w:r>
    </w:p>
    <w:p w:rsidR="00AE29FD" w:rsidRPr="004B1A23" w:rsidRDefault="00AE29FD" w:rsidP="00AE29FD">
      <w:pPr>
        <w:numPr>
          <w:ilvl w:val="0"/>
          <w:numId w:val="5"/>
        </w:numPr>
        <w:autoSpaceDE w:val="0"/>
        <w:autoSpaceDN w:val="0"/>
        <w:adjustRightInd w:val="0"/>
        <w:spacing w:line="360" w:lineRule="auto"/>
        <w:ind w:firstLine="560"/>
        <w:jc w:val="left"/>
        <w:rPr>
          <w:rFonts w:eastAsiaTheme="minorEastAsia"/>
          <w:sz w:val="24"/>
          <w:szCs w:val="24"/>
        </w:rPr>
      </w:pPr>
      <w:r w:rsidRPr="004B1A23">
        <w:rPr>
          <w:rFonts w:eastAsiaTheme="minorEastAsia"/>
          <w:sz w:val="24"/>
          <w:szCs w:val="24"/>
        </w:rPr>
        <w:t>拟以本行</w:t>
      </w:r>
      <w:r w:rsidRPr="004B1A23">
        <w:rPr>
          <w:rFonts w:eastAsiaTheme="minorEastAsia"/>
          <w:sz w:val="24"/>
          <w:szCs w:val="24"/>
        </w:rPr>
        <w:t>2016</w:t>
      </w:r>
      <w:r w:rsidRPr="004B1A23">
        <w:rPr>
          <w:rFonts w:eastAsiaTheme="minorEastAsia"/>
          <w:sz w:val="24"/>
          <w:szCs w:val="24"/>
        </w:rPr>
        <w:t>年</w:t>
      </w:r>
      <w:r w:rsidRPr="004B1A23">
        <w:rPr>
          <w:rFonts w:eastAsiaTheme="minorEastAsia"/>
          <w:sz w:val="24"/>
          <w:szCs w:val="24"/>
        </w:rPr>
        <w:t>12</w:t>
      </w:r>
      <w:r w:rsidRPr="004B1A23">
        <w:rPr>
          <w:rFonts w:eastAsiaTheme="minorEastAsia"/>
          <w:sz w:val="24"/>
          <w:szCs w:val="24"/>
        </w:rPr>
        <w:t>月</w:t>
      </w:r>
      <w:r w:rsidRPr="004B1A23">
        <w:rPr>
          <w:rFonts w:eastAsiaTheme="minorEastAsia"/>
          <w:sz w:val="24"/>
          <w:szCs w:val="24"/>
        </w:rPr>
        <w:t>31</w:t>
      </w:r>
      <w:r w:rsidRPr="004B1A23">
        <w:rPr>
          <w:rFonts w:eastAsiaTheme="minorEastAsia"/>
          <w:sz w:val="24"/>
          <w:szCs w:val="24"/>
        </w:rPr>
        <w:t>日的总股本</w:t>
      </w:r>
      <w:r w:rsidRPr="004B1A23">
        <w:rPr>
          <w:rFonts w:eastAsiaTheme="minorEastAsia"/>
          <w:sz w:val="24"/>
          <w:szCs w:val="24"/>
        </w:rPr>
        <w:t>2,222,727,969</w:t>
      </w:r>
      <w:r w:rsidRPr="004B1A23">
        <w:rPr>
          <w:rFonts w:eastAsiaTheme="minorEastAsia"/>
          <w:sz w:val="24"/>
          <w:szCs w:val="24"/>
        </w:rPr>
        <w:t>股为基数，每</w:t>
      </w:r>
      <w:r w:rsidRPr="004B1A23">
        <w:rPr>
          <w:rFonts w:eastAsiaTheme="minorEastAsia"/>
          <w:sz w:val="24"/>
          <w:szCs w:val="24"/>
        </w:rPr>
        <w:t>10</w:t>
      </w:r>
      <w:r w:rsidRPr="004B1A23">
        <w:rPr>
          <w:rFonts w:eastAsiaTheme="minorEastAsia"/>
          <w:sz w:val="24"/>
          <w:szCs w:val="24"/>
        </w:rPr>
        <w:t>股派发现金股利人民币</w:t>
      </w:r>
      <w:r w:rsidR="004B1A23">
        <w:rPr>
          <w:rFonts w:eastAsiaTheme="minorEastAsia" w:hint="eastAsia"/>
          <w:sz w:val="24"/>
          <w:szCs w:val="24"/>
        </w:rPr>
        <w:t>1.8</w:t>
      </w:r>
      <w:r w:rsidRPr="004B1A23">
        <w:rPr>
          <w:rFonts w:eastAsiaTheme="minorEastAsia"/>
          <w:sz w:val="24"/>
          <w:szCs w:val="24"/>
        </w:rPr>
        <w:t>0</w:t>
      </w:r>
      <w:r w:rsidRPr="004B1A23">
        <w:rPr>
          <w:rFonts w:eastAsiaTheme="minorEastAsia"/>
          <w:sz w:val="24"/>
          <w:szCs w:val="24"/>
        </w:rPr>
        <w:t>元（含税），合计派发现金股利人民币</w:t>
      </w:r>
      <w:r w:rsidRPr="004B1A23">
        <w:rPr>
          <w:rFonts w:eastAsiaTheme="minorEastAsia"/>
          <w:sz w:val="24"/>
          <w:szCs w:val="24"/>
        </w:rPr>
        <w:t>4</w:t>
      </w:r>
      <w:r w:rsidR="004B1A23">
        <w:rPr>
          <w:rFonts w:eastAsiaTheme="minorEastAsia" w:hint="eastAsia"/>
          <w:sz w:val="24"/>
          <w:szCs w:val="24"/>
        </w:rPr>
        <w:t>00</w:t>
      </w:r>
      <w:r w:rsidRPr="004B1A23">
        <w:rPr>
          <w:rFonts w:eastAsiaTheme="minorEastAsia"/>
          <w:sz w:val="24"/>
          <w:szCs w:val="24"/>
        </w:rPr>
        <w:t>,</w:t>
      </w:r>
      <w:r w:rsidR="004B1A23">
        <w:rPr>
          <w:rFonts w:eastAsiaTheme="minorEastAsia" w:hint="eastAsia"/>
          <w:sz w:val="24"/>
          <w:szCs w:val="24"/>
        </w:rPr>
        <w:t>091</w:t>
      </w:r>
      <w:r w:rsidRPr="004B1A23">
        <w:rPr>
          <w:rFonts w:eastAsiaTheme="minorEastAsia"/>
          <w:sz w:val="24"/>
          <w:szCs w:val="24"/>
        </w:rPr>
        <w:t>,</w:t>
      </w:r>
      <w:r w:rsidR="004B1A23">
        <w:rPr>
          <w:rFonts w:eastAsiaTheme="minorEastAsia" w:hint="eastAsia"/>
          <w:sz w:val="24"/>
          <w:szCs w:val="24"/>
        </w:rPr>
        <w:t>034</w:t>
      </w:r>
      <w:r w:rsidRPr="004B1A23">
        <w:rPr>
          <w:rFonts w:eastAsiaTheme="minorEastAsia"/>
          <w:sz w:val="24"/>
          <w:szCs w:val="24"/>
        </w:rPr>
        <w:t>.</w:t>
      </w:r>
      <w:r w:rsidR="004B1A23">
        <w:rPr>
          <w:rFonts w:eastAsiaTheme="minorEastAsia" w:hint="eastAsia"/>
          <w:sz w:val="24"/>
          <w:szCs w:val="24"/>
        </w:rPr>
        <w:t>42</w:t>
      </w:r>
      <w:r w:rsidRPr="004B1A23">
        <w:rPr>
          <w:rFonts w:eastAsiaTheme="minorEastAsia"/>
          <w:sz w:val="24"/>
          <w:szCs w:val="24"/>
        </w:rPr>
        <w:t>元。</w:t>
      </w:r>
    </w:p>
    <w:p w:rsidR="00AE29FD" w:rsidRPr="00AE29FD" w:rsidRDefault="00AE29FD" w:rsidP="00AE29FD">
      <w:pPr>
        <w:autoSpaceDE w:val="0"/>
        <w:autoSpaceDN w:val="0"/>
        <w:adjustRightInd w:val="0"/>
        <w:spacing w:line="360" w:lineRule="auto"/>
        <w:ind w:firstLine="56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利润分配方案符合相关规定及公司</w:t>
      </w:r>
      <w:r w:rsidR="00550EF9" w:rsidRPr="00AE29FD">
        <w:rPr>
          <w:rFonts w:asciiTheme="minorEastAsia" w:eastAsiaTheme="minorEastAsia" w:hAnsiTheme="minorEastAsia" w:cs="方正仿宋_GBK" w:hint="eastAsia"/>
          <w:sz w:val="24"/>
          <w:szCs w:val="24"/>
        </w:rPr>
        <w:t>《</w:t>
      </w:r>
      <w:r w:rsidRPr="00AE29FD">
        <w:rPr>
          <w:rFonts w:asciiTheme="minorEastAsia" w:eastAsiaTheme="minorEastAsia" w:hAnsiTheme="minorEastAsia" w:cs="方正仿宋_GBK" w:hint="eastAsia"/>
          <w:sz w:val="24"/>
          <w:szCs w:val="24"/>
        </w:rPr>
        <w:t>章程》的规定，独立董事对此事项发表了独立意见</w:t>
      </w:r>
      <w:r w:rsidR="004E1FBA">
        <w:rPr>
          <w:rFonts w:asciiTheme="minorEastAsia" w:eastAsiaTheme="minorEastAsia" w:hAnsiTheme="minorEastAsia" w:cs="方正仿宋_GBK" w:hint="eastAsia"/>
          <w:sz w:val="24"/>
          <w:szCs w:val="24"/>
        </w:rPr>
        <w:t>，</w:t>
      </w:r>
      <w:r w:rsidR="004E1FBA" w:rsidRPr="00845D00">
        <w:rPr>
          <w:rFonts w:asciiTheme="minorEastAsia" w:hAnsiTheme="minorEastAsia" w:cs="仿宋" w:hint="eastAsia"/>
          <w:sz w:val="24"/>
          <w:szCs w:val="24"/>
        </w:rPr>
        <w:t>同意董事会拟定的利润分配预案</w:t>
      </w:r>
      <w:r w:rsidRPr="00AE29FD">
        <w:rPr>
          <w:rFonts w:asciiTheme="minorEastAsia" w:eastAsiaTheme="minorEastAsia" w:hAnsiTheme="minorEastAsia" w:cs="方正仿宋_GBK" w:hint="eastAsia"/>
          <w:sz w:val="24"/>
          <w:szCs w:val="24"/>
        </w:rPr>
        <w:t>。</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EB71DC">
        <w:rPr>
          <w:rFonts w:eastAsiaTheme="minorEastAsia"/>
          <w:sz w:val="24"/>
          <w:szCs w:val="24"/>
        </w:rPr>
        <w:t>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AE29FD">
        <w:rPr>
          <w:rFonts w:asciiTheme="minorEastAsia" w:eastAsiaTheme="minorEastAsia" w:hAnsiTheme="minorEastAsia" w:cs="方正仿宋_GBK" w:hint="eastAsia"/>
          <w:sz w:val="24"/>
          <w:szCs w:val="24"/>
        </w:rPr>
        <w:t>票。</w:t>
      </w:r>
    </w:p>
    <w:p w:rsidR="000F2BEF" w:rsidRPr="000F2BEF" w:rsidRDefault="000F2BEF" w:rsidP="000F2BEF">
      <w:pPr>
        <w:autoSpaceDE w:val="0"/>
        <w:autoSpaceDN w:val="0"/>
        <w:adjustRightInd w:val="0"/>
        <w:spacing w:line="360" w:lineRule="auto"/>
        <w:ind w:firstLine="56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C06CCA" w:rsidRPr="00EB71DC" w:rsidRDefault="00C06CCA" w:rsidP="00C06CCA">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t>七</w:t>
      </w:r>
      <w:r w:rsidRPr="00EB71DC">
        <w:rPr>
          <w:rFonts w:eastAsiaTheme="minorEastAsia"/>
          <w:b/>
          <w:bCs/>
          <w:sz w:val="24"/>
          <w:szCs w:val="24"/>
        </w:rPr>
        <w:t>、关于审议《江苏常熟农村商业银行股份有限公司</w:t>
      </w:r>
      <w:r w:rsidRPr="00EB71DC">
        <w:rPr>
          <w:rFonts w:eastAsiaTheme="minorEastAsia"/>
          <w:b/>
          <w:bCs/>
          <w:sz w:val="24"/>
          <w:szCs w:val="24"/>
        </w:rPr>
        <w:t>2016</w:t>
      </w:r>
      <w:r w:rsidRPr="00EB71DC">
        <w:rPr>
          <w:rFonts w:eastAsiaTheme="minorEastAsia"/>
          <w:b/>
          <w:bCs/>
          <w:sz w:val="24"/>
          <w:szCs w:val="24"/>
        </w:rPr>
        <w:t>年度内部控制评价报告》的议案</w:t>
      </w:r>
    </w:p>
    <w:p w:rsidR="00C06CCA" w:rsidRPr="00AE29FD" w:rsidRDefault="00C06CCA" w:rsidP="00C06CCA">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EB71DC">
        <w:rPr>
          <w:rFonts w:eastAsiaTheme="minorEastAsia"/>
          <w:sz w:val="24"/>
          <w:szCs w:val="24"/>
        </w:rPr>
        <w:t>同意</w:t>
      </w:r>
      <w:r w:rsidRPr="00EB71DC">
        <w:rPr>
          <w:rFonts w:eastAsiaTheme="minorEastAsia"/>
          <w:sz w:val="24"/>
          <w:szCs w:val="24"/>
        </w:rPr>
        <w:t>13</w:t>
      </w:r>
      <w:r w:rsidRPr="00EB71DC">
        <w:rPr>
          <w:rFonts w:eastAsiaTheme="minorEastAsia"/>
          <w:sz w:val="24"/>
          <w:szCs w:val="24"/>
        </w:rPr>
        <w:t>票，反对</w:t>
      </w:r>
      <w:r w:rsidRPr="00EB71DC">
        <w:rPr>
          <w:rFonts w:eastAsiaTheme="minorEastAsia"/>
          <w:sz w:val="24"/>
          <w:szCs w:val="24"/>
        </w:rPr>
        <w:t>0</w:t>
      </w:r>
      <w:r w:rsidRPr="00EB71DC">
        <w:rPr>
          <w:rFonts w:eastAsiaTheme="minorEastAsia"/>
          <w:sz w:val="24"/>
          <w:szCs w:val="24"/>
        </w:rPr>
        <w:t>票，弃权</w:t>
      </w:r>
      <w:r w:rsidRPr="00EB71DC">
        <w:rPr>
          <w:rFonts w:eastAsiaTheme="minorEastAsia"/>
          <w:sz w:val="24"/>
          <w:szCs w:val="24"/>
        </w:rPr>
        <w:t>0</w:t>
      </w:r>
      <w:r w:rsidRPr="00EB71DC">
        <w:rPr>
          <w:rFonts w:eastAsiaTheme="minorEastAsia"/>
          <w:sz w:val="24"/>
          <w:szCs w:val="24"/>
        </w:rPr>
        <w:t>票。</w:t>
      </w:r>
    </w:p>
    <w:p w:rsidR="00AE29FD" w:rsidRPr="00AE29FD" w:rsidRDefault="00C06CCA"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Pr>
          <w:rFonts w:asciiTheme="minorEastAsia" w:eastAsiaTheme="minorEastAsia" w:hAnsiTheme="minorEastAsia" w:cs="方正仿宋_GBK" w:hint="eastAsia"/>
          <w:b/>
          <w:bCs/>
          <w:sz w:val="24"/>
          <w:szCs w:val="24"/>
        </w:rPr>
        <w:t>八</w:t>
      </w:r>
      <w:r w:rsidR="00AE29FD" w:rsidRPr="00AE29FD">
        <w:rPr>
          <w:rFonts w:asciiTheme="minorEastAsia" w:eastAsiaTheme="minorEastAsia" w:hAnsiTheme="minorEastAsia" w:cs="方正仿宋_GBK" w:hint="eastAsia"/>
          <w:b/>
          <w:bCs/>
          <w:sz w:val="24"/>
          <w:szCs w:val="24"/>
        </w:rPr>
        <w:t>、关于公司聘</w:t>
      </w:r>
      <w:r w:rsidR="00AE29FD" w:rsidRPr="00EB71DC">
        <w:rPr>
          <w:rFonts w:eastAsiaTheme="minorEastAsia"/>
          <w:b/>
          <w:bCs/>
          <w:sz w:val="24"/>
          <w:szCs w:val="24"/>
        </w:rPr>
        <w:t>任</w:t>
      </w:r>
      <w:r w:rsidR="00AE29FD" w:rsidRPr="00EB71DC">
        <w:rPr>
          <w:rFonts w:eastAsiaTheme="minorEastAsia"/>
          <w:b/>
          <w:bCs/>
          <w:sz w:val="24"/>
          <w:szCs w:val="24"/>
        </w:rPr>
        <w:t>2017</w:t>
      </w:r>
      <w:r w:rsidR="00AE29FD" w:rsidRPr="00EB71DC">
        <w:rPr>
          <w:rFonts w:eastAsiaTheme="minorEastAsia"/>
          <w:b/>
          <w:bCs/>
          <w:sz w:val="24"/>
          <w:szCs w:val="24"/>
        </w:rPr>
        <w:t>年</w:t>
      </w:r>
      <w:r w:rsidR="00AE29FD" w:rsidRPr="00AE29FD">
        <w:rPr>
          <w:rFonts w:asciiTheme="minorEastAsia" w:eastAsiaTheme="minorEastAsia" w:hAnsiTheme="minorEastAsia" w:cs="方正仿宋_GBK" w:hint="eastAsia"/>
          <w:b/>
          <w:bCs/>
          <w:sz w:val="24"/>
          <w:szCs w:val="24"/>
        </w:rPr>
        <w:t>度财务报告审计会计师事务所的议案</w:t>
      </w:r>
    </w:p>
    <w:p w:rsidR="00AE29FD" w:rsidRP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聘任立信会计师事务所（特殊普通合伙）为公</w:t>
      </w:r>
      <w:r w:rsidRPr="00EB71DC">
        <w:rPr>
          <w:rFonts w:eastAsiaTheme="minorEastAsia"/>
          <w:sz w:val="24"/>
          <w:szCs w:val="24"/>
        </w:rPr>
        <w:t>司</w:t>
      </w:r>
      <w:r w:rsidRPr="00EB71DC">
        <w:rPr>
          <w:rFonts w:eastAsiaTheme="minorEastAsia"/>
          <w:sz w:val="24"/>
          <w:szCs w:val="24"/>
        </w:rPr>
        <w:t>2017</w:t>
      </w:r>
      <w:r w:rsidRPr="00EB71DC">
        <w:rPr>
          <w:rFonts w:eastAsiaTheme="minorEastAsia"/>
          <w:sz w:val="24"/>
          <w:szCs w:val="24"/>
        </w:rPr>
        <w:t>年</w:t>
      </w:r>
      <w:r w:rsidRPr="00AE29FD">
        <w:rPr>
          <w:rFonts w:asciiTheme="minorEastAsia" w:eastAsiaTheme="minorEastAsia" w:hAnsiTheme="minorEastAsia" w:cs="方正仿宋_GBK" w:hint="eastAsia"/>
          <w:sz w:val="24"/>
          <w:szCs w:val="24"/>
        </w:rPr>
        <w:t>度财务报告审计会计师事务所，独立董事对此事项发表了独立意见</w:t>
      </w:r>
      <w:r w:rsidR="00033C38">
        <w:rPr>
          <w:rFonts w:asciiTheme="minorEastAsia" w:eastAsiaTheme="minorEastAsia" w:hAnsiTheme="minorEastAsia" w:cs="方正仿宋_GBK" w:hint="eastAsia"/>
          <w:sz w:val="24"/>
          <w:szCs w:val="24"/>
        </w:rPr>
        <w:t>，对聘</w:t>
      </w:r>
      <w:r w:rsidR="00550EF9">
        <w:rPr>
          <w:rFonts w:asciiTheme="minorEastAsia" w:eastAsiaTheme="minorEastAsia" w:hAnsiTheme="minorEastAsia" w:cs="方正仿宋_GBK" w:hint="eastAsia"/>
          <w:sz w:val="24"/>
          <w:szCs w:val="24"/>
        </w:rPr>
        <w:t>任</w:t>
      </w:r>
      <w:r w:rsidR="00033C38">
        <w:rPr>
          <w:rFonts w:asciiTheme="minorEastAsia" w:eastAsiaTheme="minorEastAsia" w:hAnsiTheme="minorEastAsia" w:cs="方正仿宋_GBK" w:hint="eastAsia"/>
          <w:sz w:val="24"/>
          <w:szCs w:val="24"/>
        </w:rPr>
        <w:t>工作无异议</w:t>
      </w:r>
      <w:r w:rsidRPr="00AE29FD">
        <w:rPr>
          <w:rFonts w:asciiTheme="minorEastAsia" w:eastAsiaTheme="minorEastAsia" w:hAnsiTheme="minorEastAsia" w:cs="方正仿宋_GBK" w:hint="eastAsia"/>
          <w:sz w:val="24"/>
          <w:szCs w:val="24"/>
        </w:rPr>
        <w:t>。</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同意</w:t>
      </w:r>
      <w:r w:rsidR="009B22DA" w:rsidRPr="00EB71DC">
        <w:rPr>
          <w:rFonts w:eastAsiaTheme="minorEastAsia"/>
          <w:sz w:val="24"/>
          <w:szCs w:val="24"/>
        </w:rPr>
        <w:t>13</w:t>
      </w:r>
      <w:r w:rsidRPr="00EB71DC">
        <w:rPr>
          <w:rFonts w:eastAsiaTheme="minorEastAsia"/>
          <w:sz w:val="24"/>
          <w:szCs w:val="24"/>
        </w:rPr>
        <w:t>票，反对</w:t>
      </w:r>
      <w:r w:rsidR="009B22DA" w:rsidRPr="00EB71DC">
        <w:rPr>
          <w:rFonts w:eastAsiaTheme="minorEastAsia"/>
          <w:sz w:val="24"/>
          <w:szCs w:val="24"/>
        </w:rPr>
        <w:t>0</w:t>
      </w:r>
      <w:r w:rsidRPr="00EB71DC">
        <w:rPr>
          <w:rFonts w:eastAsiaTheme="minorEastAsia"/>
          <w:sz w:val="24"/>
          <w:szCs w:val="24"/>
        </w:rPr>
        <w:t>票，弃权</w:t>
      </w:r>
      <w:r w:rsidR="009B22DA" w:rsidRPr="00EB71DC">
        <w:rPr>
          <w:rFonts w:eastAsiaTheme="minorEastAsia"/>
          <w:sz w:val="24"/>
          <w:szCs w:val="24"/>
        </w:rPr>
        <w:t>0</w:t>
      </w:r>
      <w:r w:rsidRPr="00EB71DC">
        <w:rPr>
          <w:rFonts w:eastAsiaTheme="minorEastAsia"/>
          <w:sz w:val="24"/>
          <w:szCs w:val="24"/>
        </w:rPr>
        <w:t>票</w:t>
      </w:r>
      <w:r w:rsidRPr="00AE29FD">
        <w:rPr>
          <w:rFonts w:asciiTheme="minorEastAsia" w:eastAsiaTheme="minorEastAsia" w:hAnsiTheme="minorEastAsia" w:cs="方正仿宋_GBK" w:hint="eastAsia"/>
          <w:sz w:val="24"/>
          <w:szCs w:val="24"/>
        </w:rPr>
        <w:t>。</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C06CCA" w:rsidP="00AE29FD">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Pr>
          <w:rFonts w:asciiTheme="minorEastAsia" w:eastAsiaTheme="minorEastAsia" w:hAnsiTheme="minorEastAsia" w:cs="方正仿宋_GBK" w:hint="eastAsia"/>
          <w:b/>
          <w:bCs/>
          <w:sz w:val="24"/>
          <w:szCs w:val="24"/>
        </w:rPr>
        <w:t>九</w:t>
      </w:r>
      <w:r w:rsidR="00AE29FD" w:rsidRPr="00AE29FD">
        <w:rPr>
          <w:rFonts w:asciiTheme="minorEastAsia" w:eastAsiaTheme="minorEastAsia" w:hAnsiTheme="minorEastAsia" w:cs="方正仿宋_GBK" w:hint="eastAsia"/>
          <w:b/>
          <w:bCs/>
          <w:sz w:val="24"/>
          <w:szCs w:val="24"/>
        </w:rPr>
        <w:t>、关于公司聘</w:t>
      </w:r>
      <w:r w:rsidR="00AE29FD" w:rsidRPr="00EB71DC">
        <w:rPr>
          <w:rFonts w:eastAsiaTheme="minorEastAsia"/>
          <w:b/>
          <w:bCs/>
          <w:sz w:val="24"/>
          <w:szCs w:val="24"/>
        </w:rPr>
        <w:t>任</w:t>
      </w:r>
      <w:r w:rsidR="00AE29FD" w:rsidRPr="00EB71DC">
        <w:rPr>
          <w:rFonts w:eastAsiaTheme="minorEastAsia"/>
          <w:b/>
          <w:bCs/>
          <w:sz w:val="24"/>
          <w:szCs w:val="24"/>
        </w:rPr>
        <w:t>2017</w:t>
      </w:r>
      <w:r w:rsidR="00AE29FD" w:rsidRPr="00EB71DC">
        <w:rPr>
          <w:rFonts w:eastAsiaTheme="minorEastAsia"/>
          <w:b/>
          <w:bCs/>
          <w:sz w:val="24"/>
          <w:szCs w:val="24"/>
        </w:rPr>
        <w:t>年</w:t>
      </w:r>
      <w:r w:rsidR="00AE29FD" w:rsidRPr="00AE29FD">
        <w:rPr>
          <w:rFonts w:asciiTheme="minorEastAsia" w:eastAsiaTheme="minorEastAsia" w:hAnsiTheme="minorEastAsia" w:cs="方正仿宋_GBK" w:hint="eastAsia"/>
          <w:b/>
          <w:bCs/>
          <w:sz w:val="24"/>
          <w:szCs w:val="24"/>
        </w:rPr>
        <w:t>度内部控制审计会计师事务所的议案</w:t>
      </w:r>
    </w:p>
    <w:p w:rsidR="00AE29FD" w:rsidRP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聘任立信会计师事务所（特殊普通合伙）为</w:t>
      </w:r>
      <w:r w:rsidRPr="00EB71DC">
        <w:rPr>
          <w:rFonts w:eastAsiaTheme="minorEastAsia"/>
          <w:sz w:val="24"/>
          <w:szCs w:val="24"/>
        </w:rPr>
        <w:t>公司</w:t>
      </w:r>
      <w:r w:rsidRPr="00EB71DC">
        <w:rPr>
          <w:rFonts w:eastAsiaTheme="minorEastAsia"/>
          <w:sz w:val="24"/>
          <w:szCs w:val="24"/>
        </w:rPr>
        <w:t>2017</w:t>
      </w:r>
      <w:r w:rsidRPr="00EB71DC">
        <w:rPr>
          <w:rFonts w:eastAsiaTheme="minorEastAsia"/>
          <w:sz w:val="24"/>
          <w:szCs w:val="24"/>
        </w:rPr>
        <w:t>年</w:t>
      </w:r>
      <w:r w:rsidRPr="00AE29FD">
        <w:rPr>
          <w:rFonts w:asciiTheme="minorEastAsia" w:eastAsiaTheme="minorEastAsia" w:hAnsiTheme="minorEastAsia" w:cs="方正仿宋_GBK" w:hint="eastAsia"/>
          <w:sz w:val="24"/>
          <w:szCs w:val="24"/>
        </w:rPr>
        <w:t>度内部控制审计会计</w:t>
      </w:r>
      <w:r w:rsidRPr="00AE29FD">
        <w:rPr>
          <w:rFonts w:asciiTheme="minorEastAsia" w:eastAsiaTheme="minorEastAsia" w:hAnsiTheme="minorEastAsia" w:cs="方正仿宋_GBK" w:hint="eastAsia"/>
          <w:sz w:val="24"/>
          <w:szCs w:val="24"/>
        </w:rPr>
        <w:lastRenderedPageBreak/>
        <w:t>师事务所，独立董事对此事项发表了独立意见</w:t>
      </w:r>
      <w:r w:rsidR="00033C38">
        <w:rPr>
          <w:rFonts w:asciiTheme="minorEastAsia" w:eastAsiaTheme="minorEastAsia" w:hAnsiTheme="minorEastAsia" w:cs="方正仿宋_GBK" w:hint="eastAsia"/>
          <w:sz w:val="24"/>
          <w:szCs w:val="24"/>
        </w:rPr>
        <w:t>，对聘</w:t>
      </w:r>
      <w:r w:rsidR="00550EF9">
        <w:rPr>
          <w:rFonts w:asciiTheme="minorEastAsia" w:eastAsiaTheme="minorEastAsia" w:hAnsiTheme="minorEastAsia" w:cs="方正仿宋_GBK" w:hint="eastAsia"/>
          <w:sz w:val="24"/>
          <w:szCs w:val="24"/>
        </w:rPr>
        <w:t>任</w:t>
      </w:r>
      <w:r w:rsidR="00033C38">
        <w:rPr>
          <w:rFonts w:asciiTheme="minorEastAsia" w:eastAsiaTheme="minorEastAsia" w:hAnsiTheme="minorEastAsia" w:cs="方正仿宋_GBK" w:hint="eastAsia"/>
          <w:sz w:val="24"/>
          <w:szCs w:val="24"/>
        </w:rPr>
        <w:t>工作无异议</w:t>
      </w:r>
      <w:r w:rsidRPr="00AE29FD">
        <w:rPr>
          <w:rFonts w:asciiTheme="minorEastAsia" w:eastAsiaTheme="minorEastAsia" w:hAnsiTheme="minorEastAsia" w:cs="方正仿宋_GBK" w:hint="eastAsia"/>
          <w:sz w:val="24"/>
          <w:szCs w:val="24"/>
        </w:rPr>
        <w:t>。</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EB71DC">
        <w:rPr>
          <w:rFonts w:eastAsiaTheme="minorEastAsia"/>
          <w:sz w:val="24"/>
          <w:szCs w:val="24"/>
        </w:rPr>
        <w:t>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AE29FD">
        <w:rPr>
          <w:rFonts w:asciiTheme="minorEastAsia" w:eastAsiaTheme="minorEastAsia" w:hAnsiTheme="minorEastAsia" w:cs="方正仿宋_GBK" w:hint="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C06CCA" w:rsidP="00AE29FD">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Pr>
          <w:rFonts w:asciiTheme="minorEastAsia" w:eastAsiaTheme="minorEastAsia" w:hAnsiTheme="minorEastAsia" w:cs="方正仿宋_GBK" w:hint="eastAsia"/>
          <w:b/>
          <w:bCs/>
          <w:sz w:val="24"/>
          <w:szCs w:val="24"/>
        </w:rPr>
        <w:t>十</w:t>
      </w:r>
      <w:r w:rsidR="00AE29FD" w:rsidRPr="00AE29FD">
        <w:rPr>
          <w:rFonts w:asciiTheme="minorEastAsia" w:eastAsiaTheme="minorEastAsia" w:hAnsiTheme="minorEastAsia" w:cs="方正仿宋_GBK" w:hint="eastAsia"/>
          <w:b/>
          <w:bCs/>
          <w:sz w:val="24"/>
          <w:szCs w:val="24"/>
        </w:rPr>
        <w:t>、关于审议《江苏常熟农村商业银行股份有限公司</w:t>
      </w:r>
      <w:r w:rsidR="00AE29FD" w:rsidRPr="00EB71DC">
        <w:rPr>
          <w:rFonts w:eastAsiaTheme="minorEastAsia"/>
          <w:b/>
          <w:bCs/>
          <w:sz w:val="24"/>
          <w:szCs w:val="24"/>
        </w:rPr>
        <w:t>2016</w:t>
      </w:r>
      <w:r w:rsidR="00AE29FD" w:rsidRPr="00AE29FD">
        <w:rPr>
          <w:rFonts w:asciiTheme="minorEastAsia" w:eastAsiaTheme="minorEastAsia" w:hAnsiTheme="minorEastAsia" w:cs="方正仿宋_GBK" w:hint="eastAsia"/>
          <w:b/>
          <w:bCs/>
          <w:sz w:val="24"/>
          <w:szCs w:val="24"/>
        </w:rPr>
        <w:t>年度关联交易专项报告》的议案</w:t>
      </w:r>
    </w:p>
    <w:p w:rsid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同意</w:t>
      </w:r>
      <w:r w:rsidR="00883E28" w:rsidRPr="00EB71DC">
        <w:rPr>
          <w:rFonts w:eastAsiaTheme="minorEastAsia"/>
          <w:sz w:val="24"/>
          <w:szCs w:val="24"/>
        </w:rPr>
        <w:t>13</w:t>
      </w:r>
      <w:r w:rsidRPr="00EB71DC">
        <w:rPr>
          <w:rFonts w:eastAsiaTheme="minorEastAsia"/>
          <w:sz w:val="24"/>
          <w:szCs w:val="24"/>
        </w:rPr>
        <w:t>票，反对</w:t>
      </w:r>
      <w:r w:rsidR="00883E28" w:rsidRPr="00EB71DC">
        <w:rPr>
          <w:rFonts w:eastAsiaTheme="minorEastAsia"/>
          <w:sz w:val="24"/>
          <w:szCs w:val="24"/>
        </w:rPr>
        <w:t>0</w:t>
      </w:r>
      <w:r w:rsidRPr="00EB71DC">
        <w:rPr>
          <w:rFonts w:eastAsiaTheme="minorEastAsia"/>
          <w:sz w:val="24"/>
          <w:szCs w:val="24"/>
        </w:rPr>
        <w:t>票，弃权</w:t>
      </w:r>
      <w:r w:rsidR="00883E28" w:rsidRPr="00EB71DC">
        <w:rPr>
          <w:rFonts w:eastAsiaTheme="minorEastAsia"/>
          <w:sz w:val="24"/>
          <w:szCs w:val="24"/>
        </w:rPr>
        <w:t>0</w:t>
      </w:r>
      <w:r w:rsidRPr="00AE29FD">
        <w:rPr>
          <w:rFonts w:asciiTheme="minorEastAsia" w:eastAsiaTheme="minorEastAsia" w:hAnsiTheme="minorEastAsia" w:cs="方正仿宋_GBK" w:hint="eastAsia"/>
          <w:sz w:val="24"/>
          <w:szCs w:val="24"/>
        </w:rPr>
        <w:t>票。</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b/>
          <w:sz w:val="24"/>
          <w:szCs w:val="24"/>
        </w:rPr>
        <w:t>十</w:t>
      </w:r>
      <w:r w:rsidR="00C06CCA">
        <w:rPr>
          <w:rFonts w:asciiTheme="minorEastAsia" w:eastAsiaTheme="minorEastAsia" w:hAnsiTheme="minorEastAsia" w:cs="方正仿宋_GBK" w:hint="eastAsia"/>
          <w:b/>
          <w:sz w:val="24"/>
          <w:szCs w:val="24"/>
        </w:rPr>
        <w:t>一</w:t>
      </w:r>
      <w:r w:rsidRPr="00AE29FD">
        <w:rPr>
          <w:rFonts w:asciiTheme="minorEastAsia" w:eastAsiaTheme="minorEastAsia" w:hAnsiTheme="minorEastAsia" w:cs="方正仿宋_GBK" w:hint="eastAsia"/>
          <w:b/>
          <w:sz w:val="24"/>
          <w:szCs w:val="24"/>
        </w:rPr>
        <w:t>、</w:t>
      </w:r>
      <w:r w:rsidRPr="00AE29FD">
        <w:rPr>
          <w:rFonts w:asciiTheme="minorEastAsia" w:eastAsiaTheme="minorEastAsia" w:hAnsiTheme="minorEastAsia" w:cs="方正仿宋_GBK" w:hint="eastAsia"/>
          <w:b/>
          <w:bCs/>
          <w:sz w:val="24"/>
          <w:szCs w:val="24"/>
        </w:rPr>
        <w:t>关于审议《江苏常熟农村商业银行股份有限公司部分关联</w:t>
      </w:r>
      <w:r w:rsidRPr="00EB71DC">
        <w:rPr>
          <w:rFonts w:eastAsiaTheme="minorEastAsia"/>
          <w:b/>
          <w:bCs/>
          <w:sz w:val="24"/>
          <w:szCs w:val="24"/>
        </w:rPr>
        <w:t>方</w:t>
      </w:r>
      <w:r w:rsidRPr="00EB71DC">
        <w:rPr>
          <w:rFonts w:eastAsiaTheme="minorEastAsia"/>
          <w:b/>
          <w:bCs/>
          <w:sz w:val="24"/>
          <w:szCs w:val="24"/>
        </w:rPr>
        <w:t>2017</w:t>
      </w:r>
      <w:r w:rsidRPr="00EB71DC">
        <w:rPr>
          <w:rFonts w:eastAsiaTheme="minorEastAsia"/>
          <w:b/>
          <w:bCs/>
          <w:sz w:val="24"/>
          <w:szCs w:val="24"/>
        </w:rPr>
        <w:t>年</w:t>
      </w:r>
      <w:r w:rsidRPr="00AE29FD">
        <w:rPr>
          <w:rFonts w:asciiTheme="minorEastAsia" w:eastAsiaTheme="minorEastAsia" w:hAnsiTheme="minorEastAsia" w:cs="方正仿宋_GBK" w:hint="eastAsia"/>
          <w:b/>
          <w:bCs/>
          <w:sz w:val="24"/>
          <w:szCs w:val="24"/>
        </w:rPr>
        <w:t>度日常关联交易预计额度》的议案</w:t>
      </w:r>
    </w:p>
    <w:p w:rsidR="00EB71DC" w:rsidRDefault="00AD6B15" w:rsidP="008D1F66">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8D1F66">
        <w:rPr>
          <w:rFonts w:asciiTheme="minorEastAsia" w:eastAsiaTheme="minorEastAsia" w:hAnsiTheme="minorEastAsia" w:cs="方正仿宋_GBK" w:hint="eastAsia"/>
          <w:sz w:val="24"/>
          <w:szCs w:val="24"/>
        </w:rPr>
        <w:t>独立董事</w:t>
      </w:r>
      <w:r w:rsidRPr="00AE29FD">
        <w:rPr>
          <w:rFonts w:asciiTheme="minorEastAsia" w:eastAsiaTheme="minorEastAsia" w:hAnsiTheme="minorEastAsia" w:cs="方正仿宋_GBK" w:hint="eastAsia"/>
          <w:sz w:val="24"/>
          <w:szCs w:val="24"/>
        </w:rPr>
        <w:t>对此事项</w:t>
      </w:r>
      <w:r w:rsidRPr="008D1F66">
        <w:rPr>
          <w:rFonts w:asciiTheme="minorEastAsia" w:eastAsiaTheme="minorEastAsia" w:hAnsiTheme="minorEastAsia" w:cs="方正仿宋_GBK" w:hint="eastAsia"/>
          <w:sz w:val="24"/>
          <w:szCs w:val="24"/>
        </w:rPr>
        <w:t>发表</w:t>
      </w:r>
      <w:r w:rsidR="00EB71DC" w:rsidRPr="008D1F66">
        <w:rPr>
          <w:rFonts w:asciiTheme="minorEastAsia" w:eastAsiaTheme="minorEastAsia" w:hAnsiTheme="minorEastAsia" w:cs="方正仿宋_GBK" w:hint="eastAsia"/>
          <w:sz w:val="24"/>
          <w:szCs w:val="24"/>
        </w:rPr>
        <w:t>事前</w:t>
      </w:r>
      <w:r w:rsidRPr="008D1F66">
        <w:rPr>
          <w:rFonts w:asciiTheme="minorEastAsia" w:eastAsiaTheme="minorEastAsia" w:hAnsiTheme="minorEastAsia" w:cs="方正仿宋_GBK" w:hint="eastAsia"/>
          <w:sz w:val="24"/>
          <w:szCs w:val="24"/>
        </w:rPr>
        <w:t>认可申</w:t>
      </w:r>
      <w:r>
        <w:rPr>
          <w:rFonts w:asciiTheme="minorEastAsia" w:eastAsiaTheme="minorEastAsia" w:hAnsiTheme="minorEastAsia" w:cs="方正仿宋_GBK" w:hint="eastAsia"/>
          <w:sz w:val="24"/>
          <w:szCs w:val="24"/>
        </w:rPr>
        <w:t>明，认为</w:t>
      </w:r>
      <w:r w:rsidRPr="008D1F66">
        <w:rPr>
          <w:rFonts w:asciiTheme="minorEastAsia" w:eastAsiaTheme="minorEastAsia" w:hAnsiTheme="minorEastAsia" w:cs="方正仿宋_GBK" w:hint="eastAsia"/>
          <w:sz w:val="24"/>
          <w:szCs w:val="24"/>
        </w:rPr>
        <w:t>公司预计的部分关联方2017年度日常关联交易预计额度属于银行正常经营范围内发生的常规业务，其定价原则与</w:t>
      </w:r>
      <w:proofErr w:type="gramStart"/>
      <w:r w:rsidRPr="008D1F66">
        <w:rPr>
          <w:rFonts w:asciiTheme="minorEastAsia" w:eastAsiaTheme="minorEastAsia" w:hAnsiTheme="minorEastAsia" w:cs="方正仿宋_GBK" w:hint="eastAsia"/>
          <w:sz w:val="24"/>
          <w:szCs w:val="24"/>
        </w:rPr>
        <w:t>独立第三</w:t>
      </w:r>
      <w:proofErr w:type="gramEnd"/>
      <w:r w:rsidRPr="008D1F66">
        <w:rPr>
          <w:rFonts w:asciiTheme="minorEastAsia" w:eastAsiaTheme="minorEastAsia" w:hAnsiTheme="minorEastAsia" w:cs="方正仿宋_GBK" w:hint="eastAsia"/>
          <w:sz w:val="24"/>
          <w:szCs w:val="24"/>
        </w:rPr>
        <w:t>方一致</w:t>
      </w:r>
      <w:r w:rsidR="0037667B" w:rsidRPr="008D1F66">
        <w:rPr>
          <w:rFonts w:asciiTheme="minorEastAsia" w:eastAsiaTheme="minorEastAsia" w:hAnsiTheme="minorEastAsia" w:cs="方正仿宋_GBK" w:hint="eastAsia"/>
          <w:sz w:val="24"/>
          <w:szCs w:val="24"/>
        </w:rPr>
        <w:t>，遵循了公允、合理的定价原则，不存在损害公司及其股东，尤其是中小股东利益的情形。</w:t>
      </w:r>
    </w:p>
    <w:p w:rsidR="00AE29FD" w:rsidRPr="00AE29FD" w:rsidRDefault="00AE29FD" w:rsidP="00AE29FD">
      <w:pPr>
        <w:autoSpaceDE w:val="0"/>
        <w:autoSpaceDN w:val="0"/>
        <w:adjustRightInd w:val="0"/>
        <w:spacing w:line="360" w:lineRule="auto"/>
        <w:ind w:firstLine="56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独立董事对此事项发表了独立意见，认为公司预计的部分关联方</w:t>
      </w:r>
      <w:r w:rsidRPr="00EB71DC">
        <w:rPr>
          <w:rFonts w:eastAsiaTheme="minorEastAsia"/>
          <w:sz w:val="24"/>
          <w:szCs w:val="24"/>
        </w:rPr>
        <w:t>2017</w:t>
      </w:r>
      <w:r w:rsidRPr="00EB71DC">
        <w:rPr>
          <w:rFonts w:eastAsiaTheme="minorEastAsia"/>
          <w:sz w:val="24"/>
          <w:szCs w:val="24"/>
        </w:rPr>
        <w:t>年</w:t>
      </w:r>
      <w:r w:rsidRPr="00AE29FD">
        <w:rPr>
          <w:rFonts w:asciiTheme="minorEastAsia" w:eastAsiaTheme="minorEastAsia" w:hAnsiTheme="minorEastAsia" w:cs="方正仿宋_GBK" w:hint="eastAsia"/>
          <w:sz w:val="24"/>
          <w:szCs w:val="24"/>
        </w:rPr>
        <w:t>度日常关联交易属于银行正常经营范围内发生的常规业务。关联交易按照商业原则，以不优于对非关联方同类交易的条件进行。</w:t>
      </w:r>
    </w:p>
    <w:p w:rsidR="00AE29FD" w:rsidRDefault="00AE29FD" w:rsidP="00C318BF">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w:t>
      </w:r>
      <w:r w:rsidRPr="00EB71DC">
        <w:rPr>
          <w:rFonts w:eastAsiaTheme="minorEastAsia"/>
          <w:sz w:val="24"/>
          <w:szCs w:val="24"/>
        </w:rPr>
        <w:t>意</w:t>
      </w:r>
      <w:r w:rsidR="00480D46">
        <w:rPr>
          <w:rFonts w:eastAsiaTheme="minorEastAsia" w:hint="eastAsia"/>
          <w:sz w:val="24"/>
          <w:szCs w:val="24"/>
        </w:rPr>
        <w:t>6</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r w:rsidRPr="00AE29FD">
        <w:rPr>
          <w:rFonts w:asciiTheme="minorEastAsia" w:eastAsiaTheme="minorEastAsia" w:hAnsiTheme="minorEastAsia" w:cs="方正仿宋_GBK" w:hint="eastAsia"/>
          <w:sz w:val="24"/>
          <w:szCs w:val="24"/>
        </w:rPr>
        <w:t>。</w:t>
      </w:r>
      <w:r w:rsidR="00C318BF">
        <w:rPr>
          <w:rFonts w:asciiTheme="minorEastAsia" w:eastAsiaTheme="minorEastAsia" w:hAnsiTheme="minorEastAsia" w:cs="方正仿宋_GBK" w:hint="eastAsia"/>
          <w:sz w:val="24"/>
          <w:szCs w:val="24"/>
        </w:rPr>
        <w:t>（关联董事</w:t>
      </w:r>
      <w:r w:rsidR="00480D46">
        <w:rPr>
          <w:rFonts w:asciiTheme="minorEastAsia" w:eastAsiaTheme="minorEastAsia" w:hAnsiTheme="minorEastAsia" w:cs="方正仿宋_GBK" w:hint="eastAsia"/>
          <w:sz w:val="24"/>
          <w:szCs w:val="24"/>
        </w:rPr>
        <w:t>徐惠春、</w:t>
      </w:r>
      <w:r w:rsidR="00C318BF">
        <w:rPr>
          <w:rFonts w:asciiTheme="minorEastAsia" w:eastAsiaTheme="minorEastAsia" w:hAnsiTheme="minorEastAsia" w:cs="方正仿宋_GBK" w:hint="eastAsia"/>
          <w:sz w:val="24"/>
          <w:szCs w:val="24"/>
        </w:rPr>
        <w:t>樊军、赵海慧、朱勤保、王春华</w:t>
      </w:r>
      <w:r w:rsidR="00480D46">
        <w:rPr>
          <w:rFonts w:asciiTheme="minorEastAsia" w:eastAsiaTheme="minorEastAsia" w:hAnsiTheme="minorEastAsia" w:cs="方正仿宋_GBK" w:hint="eastAsia"/>
          <w:sz w:val="24"/>
          <w:szCs w:val="24"/>
        </w:rPr>
        <w:t>、邹振荣、殷峰</w:t>
      </w:r>
      <w:r w:rsidR="00C318BF">
        <w:rPr>
          <w:rFonts w:asciiTheme="minorEastAsia" w:eastAsiaTheme="minorEastAsia" w:hAnsiTheme="minorEastAsia" w:cs="方正仿宋_GBK" w:hint="eastAsia"/>
          <w:sz w:val="24"/>
          <w:szCs w:val="24"/>
        </w:rPr>
        <w:t>回避表决）</w:t>
      </w:r>
    </w:p>
    <w:p w:rsidR="000F2BEF" w:rsidRPr="000F2BEF" w:rsidRDefault="000F2BEF" w:rsidP="000F2BEF">
      <w:pPr>
        <w:autoSpaceDE w:val="0"/>
        <w:autoSpaceDN w:val="0"/>
        <w:adjustRightInd w:val="0"/>
        <w:spacing w:line="360" w:lineRule="auto"/>
        <w:ind w:firstLine="56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sidRPr="00AE29FD">
        <w:rPr>
          <w:rFonts w:asciiTheme="minorEastAsia" w:eastAsiaTheme="minorEastAsia" w:hAnsiTheme="minorEastAsia" w:cs="方正仿宋_GBK" w:hint="eastAsia"/>
          <w:b/>
          <w:bCs/>
          <w:sz w:val="24"/>
          <w:szCs w:val="24"/>
        </w:rPr>
        <w:t>十</w:t>
      </w:r>
      <w:r w:rsidR="00C06CCA">
        <w:rPr>
          <w:rFonts w:asciiTheme="minorEastAsia" w:eastAsiaTheme="minorEastAsia" w:hAnsiTheme="minorEastAsia" w:cs="方正仿宋_GBK" w:hint="eastAsia"/>
          <w:b/>
          <w:bCs/>
          <w:sz w:val="24"/>
          <w:szCs w:val="24"/>
        </w:rPr>
        <w:t>二</w:t>
      </w:r>
      <w:r w:rsidRPr="00AE29FD">
        <w:rPr>
          <w:rFonts w:asciiTheme="minorEastAsia" w:eastAsiaTheme="minorEastAsia" w:hAnsiTheme="minorEastAsia" w:cs="方正仿宋_GBK" w:hint="eastAsia"/>
          <w:b/>
          <w:bCs/>
          <w:sz w:val="24"/>
          <w:szCs w:val="24"/>
        </w:rPr>
        <w:t>、关于制定《</w:t>
      </w:r>
      <w:r w:rsidR="008F7A6E" w:rsidRPr="008F7A6E">
        <w:rPr>
          <w:rFonts w:asciiTheme="minorEastAsia" w:eastAsiaTheme="minorEastAsia" w:hAnsiTheme="minorEastAsia" w:cs="方正仿宋_GBK" w:hint="eastAsia"/>
          <w:b/>
          <w:bCs/>
          <w:sz w:val="24"/>
          <w:szCs w:val="24"/>
        </w:rPr>
        <w:t>江苏常熟农村商业银行股份有限公</w:t>
      </w:r>
      <w:r w:rsidR="008F7A6E" w:rsidRPr="00BF60EA">
        <w:rPr>
          <w:rFonts w:eastAsiaTheme="minorEastAsia"/>
          <w:b/>
          <w:bCs/>
          <w:sz w:val="24"/>
          <w:szCs w:val="24"/>
        </w:rPr>
        <w:t>司</w:t>
      </w:r>
      <w:r w:rsidR="008F7A6E" w:rsidRPr="00BF60EA">
        <w:rPr>
          <w:rFonts w:eastAsiaTheme="minorEastAsia"/>
          <w:b/>
          <w:bCs/>
          <w:sz w:val="24"/>
          <w:szCs w:val="24"/>
        </w:rPr>
        <w:t>2017</w:t>
      </w:r>
      <w:r w:rsidR="008F7A6E" w:rsidRPr="00BF60EA">
        <w:rPr>
          <w:rFonts w:eastAsiaTheme="minorEastAsia"/>
          <w:b/>
          <w:bCs/>
          <w:sz w:val="24"/>
          <w:szCs w:val="24"/>
        </w:rPr>
        <w:t>年</w:t>
      </w:r>
      <w:r w:rsidR="008F7A6E" w:rsidRPr="008F7A6E">
        <w:rPr>
          <w:rFonts w:asciiTheme="minorEastAsia" w:eastAsiaTheme="minorEastAsia" w:hAnsiTheme="minorEastAsia" w:cs="方正仿宋_GBK" w:hint="eastAsia"/>
          <w:b/>
          <w:bCs/>
          <w:sz w:val="24"/>
          <w:szCs w:val="24"/>
        </w:rPr>
        <w:t>度市场风险偏好及其限额</w:t>
      </w:r>
      <w:r w:rsidRPr="00AE29FD">
        <w:rPr>
          <w:rFonts w:asciiTheme="minorEastAsia" w:eastAsiaTheme="minorEastAsia" w:hAnsiTheme="minorEastAsia" w:cs="方正仿宋_GBK" w:hint="eastAsia"/>
          <w:b/>
          <w:bCs/>
          <w:sz w:val="24"/>
          <w:szCs w:val="24"/>
        </w:rPr>
        <w:t>》的议案</w:t>
      </w:r>
    </w:p>
    <w:p w:rsidR="00AE29FD" w:rsidRPr="00AE29FD" w:rsidRDefault="00AE29FD"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AE29FD">
        <w:rPr>
          <w:rFonts w:asciiTheme="minorEastAsia" w:eastAsiaTheme="minorEastAsia" w:hAnsiTheme="minorEastAsia" w:cs="方正仿宋_GBK" w:hint="eastAsia"/>
          <w:sz w:val="24"/>
          <w:szCs w:val="24"/>
        </w:rPr>
        <w:t>票。</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sz w:val="24"/>
          <w:szCs w:val="24"/>
        </w:rPr>
      </w:pPr>
      <w:r w:rsidRPr="00AE29FD">
        <w:rPr>
          <w:rFonts w:asciiTheme="minorEastAsia" w:eastAsiaTheme="minorEastAsia" w:hAnsiTheme="minorEastAsia" w:cs="方正仿宋_GBK" w:hint="eastAsia"/>
          <w:b/>
          <w:bCs/>
          <w:sz w:val="24"/>
          <w:szCs w:val="24"/>
        </w:rPr>
        <w:t>十</w:t>
      </w:r>
      <w:r w:rsidR="00C06CCA">
        <w:rPr>
          <w:rFonts w:asciiTheme="minorEastAsia" w:eastAsiaTheme="minorEastAsia" w:hAnsiTheme="minorEastAsia" w:cs="方正仿宋_GBK" w:hint="eastAsia"/>
          <w:b/>
          <w:bCs/>
          <w:sz w:val="24"/>
          <w:szCs w:val="24"/>
        </w:rPr>
        <w:t>三</w:t>
      </w:r>
      <w:r w:rsidRPr="00AE29FD">
        <w:rPr>
          <w:rFonts w:asciiTheme="minorEastAsia" w:eastAsiaTheme="minorEastAsia" w:hAnsiTheme="minorEastAsia" w:cs="方正仿宋_GBK" w:hint="eastAsia"/>
          <w:b/>
          <w:bCs/>
          <w:sz w:val="24"/>
          <w:szCs w:val="24"/>
        </w:rPr>
        <w:t>、关于制定《江苏常熟农村商业银行股份有限公司</w:t>
      </w:r>
      <w:r w:rsidRPr="00EB71DC">
        <w:rPr>
          <w:rFonts w:eastAsiaTheme="minorEastAsia"/>
          <w:b/>
          <w:bCs/>
          <w:sz w:val="24"/>
          <w:szCs w:val="24"/>
        </w:rPr>
        <w:t>2017</w:t>
      </w:r>
      <w:r w:rsidRPr="00EB71DC">
        <w:rPr>
          <w:rFonts w:eastAsiaTheme="minorEastAsia"/>
          <w:b/>
          <w:bCs/>
          <w:sz w:val="24"/>
          <w:szCs w:val="24"/>
        </w:rPr>
        <w:t>年</w:t>
      </w:r>
      <w:r w:rsidRPr="00AE29FD">
        <w:rPr>
          <w:rFonts w:asciiTheme="minorEastAsia" w:eastAsiaTheme="minorEastAsia" w:hAnsiTheme="minorEastAsia" w:cs="方正仿宋_GBK" w:hint="eastAsia"/>
          <w:b/>
          <w:bCs/>
          <w:sz w:val="24"/>
          <w:szCs w:val="24"/>
        </w:rPr>
        <w:t>度市场风险限额》的议案</w:t>
      </w:r>
    </w:p>
    <w:p w:rsidR="00AE29FD" w:rsidRPr="00EB71DC" w:rsidRDefault="00AE29FD" w:rsidP="00AE29FD">
      <w:pPr>
        <w:autoSpaceDE w:val="0"/>
        <w:autoSpaceDN w:val="0"/>
        <w:adjustRightInd w:val="0"/>
        <w:spacing w:line="360" w:lineRule="auto"/>
        <w:ind w:firstLineChars="200" w:firstLine="480"/>
        <w:jc w:val="left"/>
        <w:rPr>
          <w:rFonts w:eastAsiaTheme="minorEastAsia"/>
          <w:sz w:val="24"/>
          <w:szCs w:val="24"/>
        </w:rPr>
      </w:pPr>
      <w:r w:rsidRPr="00AE29FD">
        <w:rPr>
          <w:rFonts w:asciiTheme="minorEastAsia" w:eastAsiaTheme="minorEastAsia" w:hAnsiTheme="minorEastAsia" w:cs="方正仿宋_GBK" w:hint="eastAsia"/>
          <w:sz w:val="24"/>
          <w:szCs w:val="24"/>
        </w:rPr>
        <w:t>同</w:t>
      </w:r>
      <w:r w:rsidRPr="00EB71DC">
        <w:rPr>
          <w:rFonts w:eastAsiaTheme="minorEastAsia"/>
          <w:sz w:val="24"/>
          <w:szCs w:val="24"/>
        </w:rPr>
        <w:t>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AE29FD">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十</w:t>
      </w:r>
      <w:r w:rsidR="00C06CCA">
        <w:rPr>
          <w:rFonts w:eastAsiaTheme="minorEastAsia" w:hint="eastAsia"/>
          <w:b/>
          <w:bCs/>
          <w:sz w:val="24"/>
          <w:szCs w:val="24"/>
        </w:rPr>
        <w:t>四</w:t>
      </w:r>
      <w:r w:rsidRPr="00EB71DC">
        <w:rPr>
          <w:rFonts w:eastAsiaTheme="minorEastAsia"/>
          <w:b/>
          <w:bCs/>
          <w:sz w:val="24"/>
          <w:szCs w:val="24"/>
        </w:rPr>
        <w:t>、关于审议《江苏常熟农村商业银行股份有限公司</w:t>
      </w:r>
      <w:r w:rsidRPr="00EB71DC">
        <w:rPr>
          <w:rFonts w:eastAsiaTheme="minorEastAsia"/>
          <w:b/>
          <w:bCs/>
          <w:sz w:val="24"/>
          <w:szCs w:val="24"/>
        </w:rPr>
        <w:t>2017</w:t>
      </w:r>
      <w:r w:rsidRPr="00EB71DC">
        <w:rPr>
          <w:rFonts w:eastAsiaTheme="minorEastAsia"/>
          <w:b/>
          <w:bCs/>
          <w:sz w:val="24"/>
          <w:szCs w:val="24"/>
        </w:rPr>
        <w:t>年度监管指标分层预警方案》的议案</w:t>
      </w:r>
    </w:p>
    <w:p w:rsidR="00AE29FD" w:rsidRPr="00EB71DC" w:rsidRDefault="00AE29FD" w:rsidP="00AE29FD">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AE29FD" w:rsidRDefault="00AE29FD" w:rsidP="00AE29FD">
      <w:pPr>
        <w:autoSpaceDE w:val="0"/>
        <w:autoSpaceDN w:val="0"/>
        <w:adjustRightInd w:val="0"/>
        <w:spacing w:line="360" w:lineRule="auto"/>
        <w:ind w:firstLineChars="200" w:firstLine="482"/>
        <w:jc w:val="left"/>
        <w:rPr>
          <w:rFonts w:asciiTheme="minorEastAsia" w:eastAsiaTheme="minorEastAsia" w:hAnsiTheme="minorEastAsia" w:cs="方正仿宋_GBK"/>
          <w:b/>
          <w:bCs/>
          <w:sz w:val="24"/>
          <w:szCs w:val="24"/>
        </w:rPr>
      </w:pPr>
      <w:r>
        <w:rPr>
          <w:rFonts w:asciiTheme="minorEastAsia" w:eastAsiaTheme="minorEastAsia" w:hAnsiTheme="minorEastAsia" w:cs="方正仿宋_GBK" w:hint="eastAsia"/>
          <w:b/>
          <w:bCs/>
          <w:sz w:val="24"/>
          <w:szCs w:val="24"/>
        </w:rPr>
        <w:t>十五、</w:t>
      </w:r>
      <w:r w:rsidRPr="00AE29FD">
        <w:rPr>
          <w:rFonts w:asciiTheme="minorEastAsia" w:eastAsiaTheme="minorEastAsia" w:hAnsiTheme="minorEastAsia" w:cs="方正仿宋_GBK" w:hint="eastAsia"/>
          <w:b/>
          <w:bCs/>
          <w:sz w:val="24"/>
          <w:szCs w:val="24"/>
        </w:rPr>
        <w:t>关于修订《江苏常熟农村商业银行股份有限公司章程》的议案</w:t>
      </w:r>
    </w:p>
    <w:p w:rsidR="00033C38" w:rsidRDefault="00EB71DC" w:rsidP="00AE29FD">
      <w:pPr>
        <w:autoSpaceDE w:val="0"/>
        <w:autoSpaceDN w:val="0"/>
        <w:adjustRightInd w:val="0"/>
        <w:spacing w:line="360" w:lineRule="auto"/>
        <w:ind w:firstLineChars="200" w:firstLine="480"/>
        <w:jc w:val="left"/>
        <w:rPr>
          <w:rFonts w:asciiTheme="minorEastAsia" w:eastAsiaTheme="minorEastAsia" w:hAnsiTheme="minorEastAsia" w:cs="方正仿宋_GBK"/>
          <w:sz w:val="24"/>
          <w:szCs w:val="24"/>
        </w:rPr>
      </w:pPr>
      <w:r>
        <w:rPr>
          <w:rFonts w:asciiTheme="minorEastAsia" w:hAnsiTheme="minorEastAsia" w:cs="仿宋" w:hint="eastAsia"/>
          <w:sz w:val="24"/>
          <w:szCs w:val="24"/>
        </w:rPr>
        <w:t>独立董事对此事项发表了独立意见，认为</w:t>
      </w:r>
      <w:r w:rsidR="00033C38" w:rsidRPr="00845D00">
        <w:rPr>
          <w:rFonts w:asciiTheme="minorEastAsia" w:hAnsiTheme="minorEastAsia" w:cs="仿宋" w:hint="eastAsia"/>
          <w:sz w:val="24"/>
          <w:szCs w:val="24"/>
        </w:rPr>
        <w:t>本次修订符合相关法律、法规和规</w:t>
      </w:r>
      <w:r w:rsidR="00033C38" w:rsidRPr="00845D00">
        <w:rPr>
          <w:rFonts w:asciiTheme="minorEastAsia" w:hAnsiTheme="minorEastAsia" w:cs="仿宋" w:hint="eastAsia"/>
          <w:sz w:val="24"/>
          <w:szCs w:val="24"/>
        </w:rPr>
        <w:lastRenderedPageBreak/>
        <w:t>范性文件的要求，符合公司实际情况</w:t>
      </w:r>
      <w:r w:rsidR="00033C38">
        <w:rPr>
          <w:rFonts w:asciiTheme="minorEastAsia" w:hAnsiTheme="minorEastAsia" w:cs="仿宋" w:hint="eastAsia"/>
          <w:sz w:val="24"/>
          <w:szCs w:val="24"/>
        </w:rPr>
        <w:t>。</w:t>
      </w:r>
      <w:r w:rsidR="00033C38" w:rsidRPr="00845D00">
        <w:rPr>
          <w:rFonts w:asciiTheme="minorEastAsia" w:hAnsiTheme="minorEastAsia" w:cs="仿宋" w:hint="eastAsia"/>
          <w:sz w:val="24"/>
          <w:szCs w:val="24"/>
        </w:rPr>
        <w:t>本次修订有利于公司法人治理结构的进一步完善，有利于保护投资者的合法权益</w:t>
      </w:r>
      <w:r w:rsidR="00033C38">
        <w:rPr>
          <w:rFonts w:asciiTheme="minorEastAsia" w:hAnsiTheme="minorEastAsia" w:cs="仿宋" w:hint="eastAsia"/>
          <w:sz w:val="24"/>
          <w:szCs w:val="24"/>
        </w:rPr>
        <w:t>。</w:t>
      </w:r>
    </w:p>
    <w:p w:rsidR="00AE29FD" w:rsidRDefault="00AE29FD" w:rsidP="00EB71DC">
      <w:pPr>
        <w:autoSpaceDE w:val="0"/>
        <w:autoSpaceDN w:val="0"/>
        <w:adjustRightInd w:val="0"/>
        <w:spacing w:line="360" w:lineRule="auto"/>
        <w:ind w:firstLineChars="200" w:firstLine="480"/>
        <w:jc w:val="left"/>
        <w:rPr>
          <w:rFonts w:eastAsiaTheme="minorEastAsia"/>
          <w:sz w:val="24"/>
          <w:szCs w:val="24"/>
        </w:rPr>
      </w:pPr>
      <w:r w:rsidRPr="00AE29FD">
        <w:rPr>
          <w:rFonts w:asciiTheme="minorEastAsia" w:eastAsiaTheme="minorEastAsia" w:hAnsiTheme="minorEastAsia" w:cs="方正仿宋_GBK" w:hint="eastAsia"/>
          <w:sz w:val="24"/>
          <w:szCs w:val="24"/>
        </w:rPr>
        <w:t>同</w:t>
      </w:r>
      <w:r w:rsidRPr="00EB71DC">
        <w:rPr>
          <w:rFonts w:eastAsiaTheme="minorEastAsia"/>
          <w:sz w:val="24"/>
          <w:szCs w:val="24"/>
        </w:rPr>
        <w:t>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asciiTheme="minorEastAsia" w:eastAsiaTheme="minorEastAsia" w:hAnsiTheme="minorEastAsia" w:cs="方正仿宋_GBK"/>
          <w:b/>
          <w:bCs/>
          <w:sz w:val="24"/>
          <w:szCs w:val="24"/>
        </w:rPr>
      </w:pPr>
      <w:r w:rsidRPr="00AE29FD">
        <w:rPr>
          <w:rFonts w:asciiTheme="minorEastAsia" w:eastAsiaTheme="minorEastAsia" w:hAnsiTheme="minorEastAsia" w:cs="方正仿宋_GBK" w:hint="eastAsia"/>
          <w:sz w:val="24"/>
          <w:szCs w:val="24"/>
        </w:rPr>
        <w:t>本议案</w:t>
      </w:r>
      <w:r>
        <w:rPr>
          <w:rFonts w:asciiTheme="minorEastAsia" w:eastAsiaTheme="minorEastAsia" w:hAnsiTheme="minorEastAsia" w:cs="方正仿宋_GBK" w:hint="eastAsia"/>
          <w:sz w:val="24"/>
          <w:szCs w:val="24"/>
        </w:rPr>
        <w:t>尚需</w:t>
      </w:r>
      <w:r w:rsidRPr="00AE29FD">
        <w:rPr>
          <w:rFonts w:asciiTheme="minorEastAsia" w:eastAsiaTheme="minorEastAsia" w:hAnsiTheme="minorEastAsia" w:cs="方正仿宋_GBK" w:hint="eastAsia"/>
          <w:sz w:val="24"/>
          <w:szCs w:val="24"/>
        </w:rPr>
        <w:t>提交</w:t>
      </w:r>
      <w:r>
        <w:rPr>
          <w:rFonts w:asciiTheme="minorEastAsia" w:eastAsiaTheme="minorEastAsia" w:hAnsiTheme="minorEastAsia" w:cs="方正仿宋_GBK" w:hint="eastAsia"/>
          <w:sz w:val="24"/>
          <w:szCs w:val="24"/>
        </w:rPr>
        <w:t>公司</w:t>
      </w:r>
      <w:r w:rsidRPr="00AE29FD">
        <w:rPr>
          <w:rFonts w:asciiTheme="minorEastAsia" w:eastAsiaTheme="minorEastAsia" w:hAnsiTheme="minorEastAsia" w:cs="方正仿宋_GBK" w:hint="eastAsia"/>
          <w:sz w:val="24"/>
          <w:szCs w:val="24"/>
        </w:rPr>
        <w:t>股东大会审议。</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十六、关于修订《江苏常熟农村商业银行股份有限公司董事、监事薪酬管理办法》的议案</w:t>
      </w:r>
    </w:p>
    <w:p w:rsid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本议案</w:t>
      </w:r>
      <w:r>
        <w:rPr>
          <w:rFonts w:eastAsiaTheme="minorEastAsia" w:hint="eastAsia"/>
          <w:sz w:val="24"/>
          <w:szCs w:val="24"/>
        </w:rPr>
        <w:t>尚</w:t>
      </w:r>
      <w:r w:rsidRPr="00EB71DC">
        <w:rPr>
          <w:rFonts w:eastAsiaTheme="minorEastAsia"/>
          <w:sz w:val="24"/>
          <w:szCs w:val="24"/>
        </w:rPr>
        <w:t>需提交公司股东大会审议。</w:t>
      </w:r>
    </w:p>
    <w:p w:rsidR="00EB71DC" w:rsidRDefault="00AE29FD" w:rsidP="00EB71D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十七、关于公司董事会换届改选的议案</w:t>
      </w:r>
    </w:p>
    <w:p w:rsidR="00AE29FD" w:rsidRPr="00EB71DC" w:rsidRDefault="00AE29FD" w:rsidP="00EB71D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w:t>
      </w:r>
      <w:r w:rsidRPr="00EB71DC">
        <w:rPr>
          <w:rFonts w:eastAsiaTheme="minorEastAsia"/>
          <w:b/>
          <w:bCs/>
          <w:sz w:val="24"/>
          <w:szCs w:val="24"/>
        </w:rPr>
        <w:t>、提名宋建明先生为公司第六届董事会执行董事候选人</w:t>
      </w:r>
    </w:p>
    <w:p w:rsidR="00AE29FD"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w:t>
      </w:r>
      <w:r w:rsidR="001C43BE">
        <w:rPr>
          <w:rFonts w:eastAsiaTheme="minorEastAsia"/>
          <w:sz w:val="24"/>
          <w:szCs w:val="24"/>
        </w:rPr>
        <w:t>2</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1C43BE">
        <w:rPr>
          <w:rFonts w:eastAsiaTheme="minorEastAsia"/>
          <w:sz w:val="24"/>
          <w:szCs w:val="24"/>
        </w:rPr>
        <w:t>1</w:t>
      </w:r>
      <w:r w:rsidRPr="00EB71DC">
        <w:rPr>
          <w:rFonts w:eastAsiaTheme="minorEastAsia"/>
          <w:sz w:val="24"/>
          <w:szCs w:val="24"/>
        </w:rPr>
        <w:t>票。</w:t>
      </w:r>
    </w:p>
    <w:p w:rsidR="004013CC" w:rsidRPr="004013CC" w:rsidRDefault="004013CC" w:rsidP="004013CC">
      <w:pPr>
        <w:autoSpaceDE w:val="0"/>
        <w:autoSpaceDN w:val="0"/>
        <w:adjustRightInd w:val="0"/>
        <w:spacing w:line="360" w:lineRule="auto"/>
        <w:ind w:firstLineChars="200" w:firstLine="480"/>
        <w:jc w:val="left"/>
        <w:rPr>
          <w:rFonts w:eastAsiaTheme="minorEastAsia"/>
          <w:bCs/>
          <w:sz w:val="24"/>
          <w:szCs w:val="24"/>
        </w:rPr>
      </w:pPr>
      <w:r w:rsidRPr="004013CC">
        <w:rPr>
          <w:rFonts w:eastAsiaTheme="minorEastAsia" w:hint="eastAsia"/>
          <w:bCs/>
          <w:sz w:val="24"/>
          <w:szCs w:val="24"/>
        </w:rPr>
        <w:t>张国平董事</w:t>
      </w:r>
      <w:r>
        <w:rPr>
          <w:rFonts w:eastAsiaTheme="minorEastAsia" w:hint="eastAsia"/>
          <w:bCs/>
          <w:sz w:val="24"/>
          <w:szCs w:val="24"/>
        </w:rPr>
        <w:t>对</w:t>
      </w:r>
      <w:r w:rsidR="006B238E">
        <w:rPr>
          <w:rFonts w:eastAsiaTheme="minorEastAsia" w:hint="eastAsia"/>
          <w:bCs/>
          <w:sz w:val="24"/>
          <w:szCs w:val="24"/>
        </w:rPr>
        <w:t>此</w:t>
      </w:r>
      <w:r>
        <w:rPr>
          <w:rFonts w:eastAsiaTheme="minorEastAsia" w:hint="eastAsia"/>
          <w:bCs/>
          <w:sz w:val="24"/>
          <w:szCs w:val="24"/>
        </w:rPr>
        <w:t>议案</w:t>
      </w:r>
      <w:r w:rsidR="006B238E">
        <w:rPr>
          <w:rFonts w:eastAsiaTheme="minorEastAsia" w:hint="eastAsia"/>
          <w:bCs/>
          <w:sz w:val="24"/>
          <w:szCs w:val="24"/>
        </w:rPr>
        <w:t>投弃权票。</w:t>
      </w:r>
      <w:r w:rsidR="00740090">
        <w:rPr>
          <w:rFonts w:eastAsiaTheme="minorEastAsia" w:hint="eastAsia"/>
          <w:bCs/>
          <w:sz w:val="24"/>
          <w:szCs w:val="24"/>
        </w:rPr>
        <w:t>弃权</w:t>
      </w:r>
      <w:r w:rsidR="00BF60EA">
        <w:rPr>
          <w:rFonts w:eastAsiaTheme="minorEastAsia" w:hint="eastAsia"/>
          <w:bCs/>
          <w:sz w:val="24"/>
          <w:szCs w:val="24"/>
        </w:rPr>
        <w:t>理由</w:t>
      </w:r>
      <w:r w:rsidR="00740090">
        <w:rPr>
          <w:rFonts w:eastAsiaTheme="minorEastAsia" w:hint="eastAsia"/>
          <w:bCs/>
          <w:sz w:val="24"/>
          <w:szCs w:val="24"/>
        </w:rPr>
        <w:t>：</w:t>
      </w:r>
      <w:r w:rsidR="006B238E" w:rsidRPr="006B238E">
        <w:rPr>
          <w:rFonts w:eastAsiaTheme="minorEastAsia" w:hint="eastAsia"/>
          <w:bCs/>
          <w:sz w:val="24"/>
          <w:szCs w:val="24"/>
        </w:rPr>
        <w:t>“执行董事”</w:t>
      </w:r>
      <w:r w:rsidR="00C068CF">
        <w:rPr>
          <w:rFonts w:eastAsiaTheme="minorEastAsia" w:hint="eastAsia"/>
          <w:bCs/>
          <w:sz w:val="24"/>
          <w:szCs w:val="24"/>
        </w:rPr>
        <w:t>这个称谓</w:t>
      </w:r>
      <w:r w:rsidR="006B238E" w:rsidRPr="006B238E">
        <w:rPr>
          <w:rFonts w:eastAsiaTheme="minorEastAsia" w:hint="eastAsia"/>
          <w:bCs/>
          <w:sz w:val="24"/>
          <w:szCs w:val="24"/>
        </w:rPr>
        <w:t>是否适用</w:t>
      </w:r>
      <w:r w:rsidR="00C068CF">
        <w:rPr>
          <w:rFonts w:eastAsiaTheme="minorEastAsia" w:hint="eastAsia"/>
          <w:bCs/>
          <w:sz w:val="24"/>
          <w:szCs w:val="24"/>
        </w:rPr>
        <w:t>于</w:t>
      </w:r>
      <w:r w:rsidR="006B238E" w:rsidRPr="006B238E">
        <w:rPr>
          <w:rFonts w:eastAsiaTheme="minorEastAsia" w:hint="eastAsia"/>
          <w:bCs/>
          <w:sz w:val="24"/>
          <w:szCs w:val="24"/>
        </w:rPr>
        <w:t>股份有限公司有待探讨</w:t>
      </w:r>
      <w:r w:rsidR="00C068CF">
        <w:rPr>
          <w:rFonts w:eastAsiaTheme="minorEastAsia" w:hint="eastAsia"/>
          <w:bCs/>
          <w:sz w:val="24"/>
          <w:szCs w:val="24"/>
        </w:rPr>
        <w:t>。</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2</w:t>
      </w:r>
      <w:r w:rsidRPr="00EB71DC">
        <w:rPr>
          <w:rFonts w:eastAsiaTheme="minorEastAsia"/>
          <w:b/>
          <w:bCs/>
          <w:sz w:val="24"/>
          <w:szCs w:val="24"/>
        </w:rPr>
        <w:t>、提名庄广强先生为公司第六届董事会执行董事候选人</w:t>
      </w:r>
    </w:p>
    <w:p w:rsidR="00AE29FD"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w:t>
      </w:r>
      <w:r w:rsidR="001C43BE">
        <w:rPr>
          <w:rFonts w:eastAsiaTheme="minorEastAsia"/>
          <w:sz w:val="24"/>
          <w:szCs w:val="24"/>
        </w:rPr>
        <w:t>2</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1C43BE">
        <w:rPr>
          <w:rFonts w:eastAsiaTheme="minorEastAsia"/>
          <w:sz w:val="24"/>
          <w:szCs w:val="24"/>
        </w:rPr>
        <w:t>1</w:t>
      </w:r>
      <w:r w:rsidRPr="00EB71DC">
        <w:rPr>
          <w:rFonts w:eastAsiaTheme="minorEastAsia"/>
          <w:sz w:val="24"/>
          <w:szCs w:val="24"/>
        </w:rPr>
        <w:t>票。</w:t>
      </w:r>
    </w:p>
    <w:p w:rsidR="00740090" w:rsidRPr="004013CC" w:rsidRDefault="004013CC" w:rsidP="00740090">
      <w:pPr>
        <w:autoSpaceDE w:val="0"/>
        <w:autoSpaceDN w:val="0"/>
        <w:adjustRightInd w:val="0"/>
        <w:spacing w:line="360" w:lineRule="auto"/>
        <w:ind w:firstLineChars="200" w:firstLine="480"/>
        <w:jc w:val="left"/>
        <w:rPr>
          <w:rFonts w:eastAsiaTheme="minorEastAsia"/>
          <w:bCs/>
          <w:sz w:val="24"/>
          <w:szCs w:val="24"/>
        </w:rPr>
      </w:pPr>
      <w:r w:rsidRPr="004013CC">
        <w:rPr>
          <w:rFonts w:eastAsiaTheme="minorEastAsia" w:hint="eastAsia"/>
          <w:bCs/>
          <w:sz w:val="24"/>
          <w:szCs w:val="24"/>
        </w:rPr>
        <w:t>张国平董事</w:t>
      </w:r>
      <w:r>
        <w:rPr>
          <w:rFonts w:eastAsiaTheme="minorEastAsia" w:hint="eastAsia"/>
          <w:bCs/>
          <w:sz w:val="24"/>
          <w:szCs w:val="24"/>
        </w:rPr>
        <w:t>对</w:t>
      </w:r>
      <w:r w:rsidR="006B238E">
        <w:rPr>
          <w:rFonts w:eastAsiaTheme="minorEastAsia" w:hint="eastAsia"/>
          <w:bCs/>
          <w:sz w:val="24"/>
          <w:szCs w:val="24"/>
        </w:rPr>
        <w:t>此</w:t>
      </w:r>
      <w:r>
        <w:rPr>
          <w:rFonts w:eastAsiaTheme="minorEastAsia" w:hint="eastAsia"/>
          <w:bCs/>
          <w:sz w:val="24"/>
          <w:szCs w:val="24"/>
        </w:rPr>
        <w:t>议案</w:t>
      </w:r>
      <w:r w:rsidR="006B238E">
        <w:rPr>
          <w:rFonts w:eastAsiaTheme="minorEastAsia" w:hint="eastAsia"/>
          <w:bCs/>
          <w:sz w:val="24"/>
          <w:szCs w:val="24"/>
        </w:rPr>
        <w:t>投</w:t>
      </w:r>
      <w:r>
        <w:rPr>
          <w:rFonts w:eastAsiaTheme="minorEastAsia" w:hint="eastAsia"/>
          <w:bCs/>
          <w:sz w:val="24"/>
          <w:szCs w:val="24"/>
        </w:rPr>
        <w:t>弃权</w:t>
      </w:r>
      <w:r w:rsidR="006B238E">
        <w:rPr>
          <w:rFonts w:eastAsiaTheme="minorEastAsia" w:hint="eastAsia"/>
          <w:bCs/>
          <w:sz w:val="24"/>
          <w:szCs w:val="24"/>
        </w:rPr>
        <w:t>票。</w:t>
      </w:r>
      <w:r w:rsidR="00740090">
        <w:rPr>
          <w:rFonts w:eastAsiaTheme="minorEastAsia" w:hint="eastAsia"/>
          <w:bCs/>
          <w:sz w:val="24"/>
          <w:szCs w:val="24"/>
        </w:rPr>
        <w:t>弃权理由：</w:t>
      </w:r>
      <w:r w:rsidR="00740090" w:rsidRPr="006B238E">
        <w:rPr>
          <w:rFonts w:eastAsiaTheme="minorEastAsia" w:hint="eastAsia"/>
          <w:bCs/>
          <w:sz w:val="24"/>
          <w:szCs w:val="24"/>
        </w:rPr>
        <w:t>“</w:t>
      </w:r>
      <w:bookmarkStart w:id="0" w:name="_GoBack"/>
      <w:bookmarkEnd w:id="0"/>
      <w:r w:rsidR="00740090" w:rsidRPr="006B238E">
        <w:rPr>
          <w:rFonts w:eastAsiaTheme="minorEastAsia" w:hint="eastAsia"/>
          <w:bCs/>
          <w:sz w:val="24"/>
          <w:szCs w:val="24"/>
        </w:rPr>
        <w:t>执行董事”</w:t>
      </w:r>
      <w:r w:rsidR="00740090">
        <w:rPr>
          <w:rFonts w:eastAsiaTheme="minorEastAsia" w:hint="eastAsia"/>
          <w:bCs/>
          <w:sz w:val="24"/>
          <w:szCs w:val="24"/>
        </w:rPr>
        <w:t>这个称谓</w:t>
      </w:r>
      <w:r w:rsidR="00740090" w:rsidRPr="006B238E">
        <w:rPr>
          <w:rFonts w:eastAsiaTheme="minorEastAsia" w:hint="eastAsia"/>
          <w:bCs/>
          <w:sz w:val="24"/>
          <w:szCs w:val="24"/>
        </w:rPr>
        <w:t>是否适用</w:t>
      </w:r>
      <w:r w:rsidR="00740090">
        <w:rPr>
          <w:rFonts w:eastAsiaTheme="minorEastAsia" w:hint="eastAsia"/>
          <w:bCs/>
          <w:sz w:val="24"/>
          <w:szCs w:val="24"/>
        </w:rPr>
        <w:t>于</w:t>
      </w:r>
      <w:r w:rsidR="00740090" w:rsidRPr="006B238E">
        <w:rPr>
          <w:rFonts w:eastAsiaTheme="minorEastAsia" w:hint="eastAsia"/>
          <w:bCs/>
          <w:sz w:val="24"/>
          <w:szCs w:val="24"/>
        </w:rPr>
        <w:t>股份有限公司有待探讨</w:t>
      </w:r>
      <w:r w:rsidR="00740090">
        <w:rPr>
          <w:rFonts w:eastAsiaTheme="minorEastAsia" w:hint="eastAsia"/>
          <w:bCs/>
          <w:sz w:val="24"/>
          <w:szCs w:val="24"/>
        </w:rPr>
        <w:t>。</w:t>
      </w:r>
    </w:p>
    <w:p w:rsidR="00AE29FD" w:rsidRPr="00EB71DC" w:rsidRDefault="00AE29FD" w:rsidP="00740090">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3</w:t>
      </w:r>
      <w:r w:rsidRPr="00EB71DC">
        <w:rPr>
          <w:rFonts w:eastAsiaTheme="minorEastAsia"/>
          <w:b/>
          <w:bCs/>
          <w:sz w:val="24"/>
          <w:szCs w:val="24"/>
        </w:rPr>
        <w:t>、提名徐惠春先生为公司第六届董事会执行董事候选人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4</w:t>
      </w:r>
      <w:r w:rsidRPr="00EB71DC">
        <w:rPr>
          <w:rFonts w:eastAsiaTheme="minorEastAsia"/>
          <w:b/>
          <w:bCs/>
          <w:sz w:val="24"/>
          <w:szCs w:val="24"/>
        </w:rPr>
        <w:t>、提名樊军先生为公司第六届董事会非执行董事候选人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5</w:t>
      </w:r>
      <w:r w:rsidRPr="00EB71DC">
        <w:rPr>
          <w:rFonts w:eastAsiaTheme="minorEastAsia"/>
          <w:b/>
          <w:bCs/>
          <w:sz w:val="24"/>
          <w:szCs w:val="24"/>
        </w:rPr>
        <w:t>、提名赵海慧先生为公司第六届董事会非执行董事候选人</w:t>
      </w:r>
    </w:p>
    <w:p w:rsidR="00AE29FD"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BF1519" w:rsidP="00EB71DC">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t>6</w:t>
      </w:r>
      <w:r w:rsidR="00AE29FD" w:rsidRPr="00EB71DC">
        <w:rPr>
          <w:rFonts w:eastAsiaTheme="minorEastAsia"/>
          <w:b/>
          <w:bCs/>
          <w:sz w:val="24"/>
          <w:szCs w:val="24"/>
        </w:rPr>
        <w:t>、提名王春华先生为公司第六届董事会非执行董事候选人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BF1519" w:rsidP="00EB71DC">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t>7</w:t>
      </w:r>
      <w:r w:rsidR="00AE29FD" w:rsidRPr="00EB71DC">
        <w:rPr>
          <w:rFonts w:eastAsiaTheme="minorEastAsia"/>
          <w:b/>
          <w:bCs/>
          <w:sz w:val="24"/>
          <w:szCs w:val="24"/>
        </w:rPr>
        <w:t>、提名朱勤保先生为公司第六届董事会非执行董事候选人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BF1519" w:rsidP="00EB71DC">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t>8</w:t>
      </w:r>
      <w:r w:rsidR="00AE29FD" w:rsidRPr="00EB71DC">
        <w:rPr>
          <w:rFonts w:eastAsiaTheme="minorEastAsia"/>
          <w:b/>
          <w:bCs/>
          <w:sz w:val="24"/>
          <w:szCs w:val="24"/>
        </w:rPr>
        <w:t>、提名季俊华先生为公司第六届董事会非执行董事候选人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Default="00BF1519" w:rsidP="00EB71DC">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lastRenderedPageBreak/>
        <w:t>9</w:t>
      </w:r>
      <w:r w:rsidR="00AE29FD" w:rsidRPr="00EB71DC">
        <w:rPr>
          <w:rFonts w:eastAsiaTheme="minorEastAsia"/>
          <w:b/>
          <w:bCs/>
          <w:sz w:val="24"/>
          <w:szCs w:val="24"/>
        </w:rPr>
        <w:t>、提名戴叙明先生为公司第六届董事会非执行董事候选人</w:t>
      </w:r>
    </w:p>
    <w:p w:rsidR="00BF1519" w:rsidRPr="00BF1519" w:rsidRDefault="00BF1519" w:rsidP="00BF1519">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Pr="00EB71DC">
        <w:rPr>
          <w:rFonts w:eastAsiaTheme="minorEastAsia"/>
          <w:sz w:val="24"/>
          <w:szCs w:val="24"/>
        </w:rPr>
        <w:t>13</w:t>
      </w:r>
      <w:r w:rsidRPr="00EB71DC">
        <w:rPr>
          <w:rFonts w:eastAsiaTheme="minorEastAsia"/>
          <w:sz w:val="24"/>
          <w:szCs w:val="24"/>
        </w:rPr>
        <w:t>票，反对</w:t>
      </w:r>
      <w:r w:rsidRPr="00EB71DC">
        <w:rPr>
          <w:rFonts w:eastAsiaTheme="minorEastAsia"/>
          <w:sz w:val="24"/>
          <w:szCs w:val="24"/>
        </w:rPr>
        <w:t>0</w:t>
      </w:r>
      <w:r w:rsidRPr="00EB71DC">
        <w:rPr>
          <w:rFonts w:eastAsiaTheme="minorEastAsia"/>
          <w:sz w:val="24"/>
          <w:szCs w:val="24"/>
        </w:rPr>
        <w:t>票，弃权</w:t>
      </w:r>
      <w:r w:rsidRPr="00EB71DC">
        <w:rPr>
          <w:rFonts w:eastAsiaTheme="minorEastAsia"/>
          <w:sz w:val="24"/>
          <w:szCs w:val="24"/>
        </w:rPr>
        <w:t>0</w:t>
      </w:r>
      <w:r w:rsidRPr="00EB71DC">
        <w:rPr>
          <w:rFonts w:eastAsiaTheme="minorEastAsia"/>
          <w:sz w:val="24"/>
          <w:szCs w:val="24"/>
        </w:rPr>
        <w:t>票。</w:t>
      </w:r>
    </w:p>
    <w:p w:rsidR="00A41C67" w:rsidRDefault="00BF1519" w:rsidP="00A41C67">
      <w:pPr>
        <w:autoSpaceDE w:val="0"/>
        <w:autoSpaceDN w:val="0"/>
        <w:adjustRightInd w:val="0"/>
        <w:spacing w:line="360" w:lineRule="auto"/>
        <w:ind w:firstLineChars="200" w:firstLine="482"/>
        <w:jc w:val="left"/>
        <w:rPr>
          <w:rFonts w:eastAsiaTheme="minorEastAsia"/>
          <w:b/>
          <w:bCs/>
          <w:sz w:val="24"/>
          <w:szCs w:val="24"/>
        </w:rPr>
      </w:pPr>
      <w:r>
        <w:rPr>
          <w:rFonts w:eastAsiaTheme="minorEastAsia" w:hint="eastAsia"/>
          <w:b/>
          <w:bCs/>
          <w:sz w:val="24"/>
          <w:szCs w:val="24"/>
        </w:rPr>
        <w:t>10</w:t>
      </w:r>
      <w:r w:rsidR="00A41C67" w:rsidRPr="006A774B">
        <w:rPr>
          <w:rFonts w:eastAsiaTheme="minorEastAsia" w:hint="eastAsia"/>
          <w:b/>
          <w:bCs/>
          <w:sz w:val="24"/>
          <w:szCs w:val="24"/>
        </w:rPr>
        <w:t>、提名</w:t>
      </w:r>
      <w:r w:rsidR="00A41C67">
        <w:rPr>
          <w:rFonts w:eastAsiaTheme="minorEastAsia" w:hint="eastAsia"/>
          <w:b/>
          <w:bCs/>
          <w:sz w:val="24"/>
          <w:szCs w:val="24"/>
        </w:rPr>
        <w:t>孟施何女士</w:t>
      </w:r>
      <w:r w:rsidR="00A41C67" w:rsidRPr="006A774B">
        <w:rPr>
          <w:rFonts w:eastAsiaTheme="minorEastAsia" w:hint="eastAsia"/>
          <w:b/>
          <w:bCs/>
          <w:sz w:val="24"/>
          <w:szCs w:val="24"/>
        </w:rPr>
        <w:t>为公司第六届董事会非执行</w:t>
      </w:r>
      <w:r w:rsidRPr="00EB71DC">
        <w:rPr>
          <w:rFonts w:eastAsiaTheme="minorEastAsia"/>
          <w:b/>
          <w:bCs/>
          <w:sz w:val="24"/>
          <w:szCs w:val="24"/>
        </w:rPr>
        <w:t>董事候选人</w:t>
      </w:r>
    </w:p>
    <w:p w:rsidR="00BF1519" w:rsidRPr="00BF1519" w:rsidRDefault="00BF1519" w:rsidP="00BF1519">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Pr="00EB71DC">
        <w:rPr>
          <w:rFonts w:eastAsiaTheme="minorEastAsia"/>
          <w:sz w:val="24"/>
          <w:szCs w:val="24"/>
        </w:rPr>
        <w:t>13</w:t>
      </w:r>
      <w:r w:rsidRPr="00EB71DC">
        <w:rPr>
          <w:rFonts w:eastAsiaTheme="minorEastAsia"/>
          <w:sz w:val="24"/>
          <w:szCs w:val="24"/>
        </w:rPr>
        <w:t>票，反对</w:t>
      </w:r>
      <w:r w:rsidRPr="00EB71DC">
        <w:rPr>
          <w:rFonts w:eastAsiaTheme="minorEastAsia"/>
          <w:sz w:val="24"/>
          <w:szCs w:val="24"/>
        </w:rPr>
        <w:t>0</w:t>
      </w:r>
      <w:r w:rsidRPr="00EB71DC">
        <w:rPr>
          <w:rFonts w:eastAsiaTheme="minorEastAsia"/>
          <w:sz w:val="24"/>
          <w:szCs w:val="24"/>
        </w:rPr>
        <w:t>票，弃权</w:t>
      </w:r>
      <w:r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11</w:t>
      </w:r>
      <w:r w:rsidRPr="00EB71DC">
        <w:rPr>
          <w:rFonts w:eastAsiaTheme="minorEastAsia"/>
          <w:b/>
          <w:bCs/>
          <w:sz w:val="24"/>
          <w:szCs w:val="24"/>
        </w:rPr>
        <w:t>、提名曹中先生为公司第六届董事会独立董事候选人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12</w:t>
      </w:r>
      <w:r w:rsidRPr="00EB71DC">
        <w:rPr>
          <w:rFonts w:eastAsiaTheme="minorEastAsia"/>
          <w:b/>
          <w:bCs/>
          <w:sz w:val="24"/>
          <w:szCs w:val="24"/>
        </w:rPr>
        <w:t>、提名蒋建圣先生为公司第六届董事会独立董事候选人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13</w:t>
      </w:r>
      <w:r w:rsidRPr="00EB71DC">
        <w:rPr>
          <w:rFonts w:eastAsiaTheme="minorEastAsia"/>
          <w:b/>
          <w:bCs/>
          <w:sz w:val="24"/>
          <w:szCs w:val="24"/>
        </w:rPr>
        <w:t>、提名张荷莲女士为公司第六届董事会独立董事候选人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14</w:t>
      </w:r>
      <w:r w:rsidRPr="00EB71DC">
        <w:rPr>
          <w:rFonts w:eastAsiaTheme="minorEastAsia"/>
          <w:b/>
          <w:bCs/>
          <w:sz w:val="24"/>
          <w:szCs w:val="24"/>
        </w:rPr>
        <w:t>、提名袁秀国先生为公司第六届董事会独立董事候选人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BA10AB"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15</w:t>
      </w:r>
      <w:r w:rsidRPr="00EB71DC">
        <w:rPr>
          <w:rFonts w:eastAsiaTheme="minorEastAsia"/>
          <w:b/>
          <w:bCs/>
          <w:sz w:val="24"/>
          <w:szCs w:val="24"/>
        </w:rPr>
        <w:t>、提名吴敏艳女士为公司第六届董事会独立董事候选人</w:t>
      </w:r>
    </w:p>
    <w:p w:rsidR="00AE29FD" w:rsidRPr="00EB71DC" w:rsidRDefault="00AE29FD" w:rsidP="00EB71DC">
      <w:pPr>
        <w:autoSpaceDE w:val="0"/>
        <w:autoSpaceDN w:val="0"/>
        <w:adjustRightInd w:val="0"/>
        <w:spacing w:line="360" w:lineRule="auto"/>
        <w:ind w:firstLineChars="200" w:firstLine="480"/>
        <w:jc w:val="left"/>
        <w:rPr>
          <w:rFonts w:eastAsiaTheme="minorEastAsia"/>
          <w:b/>
          <w:bCs/>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37667B"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独立董事对此事项发表了独立意见</w:t>
      </w:r>
      <w:r>
        <w:rPr>
          <w:rFonts w:eastAsiaTheme="minorEastAsia" w:hint="eastAsia"/>
          <w:sz w:val="24"/>
          <w:szCs w:val="24"/>
        </w:rPr>
        <w:t>，</w:t>
      </w:r>
      <w:r w:rsidR="004D1099" w:rsidRPr="00845D00">
        <w:rPr>
          <w:rFonts w:asciiTheme="minorEastAsia" w:hAnsiTheme="minorEastAsia" w:cs="仿宋" w:hint="eastAsia"/>
          <w:sz w:val="24"/>
          <w:szCs w:val="24"/>
        </w:rPr>
        <w:t>认为董事、独立董事候选人的任职资格、提名程序符合《公司法》以及《公司章程》的有关规定，同意</w:t>
      </w:r>
      <w:r w:rsidR="004D1099" w:rsidRPr="00895365">
        <w:rPr>
          <w:rFonts w:asciiTheme="minorEastAsia" w:hAnsiTheme="minorEastAsia" w:cs="仿宋" w:hint="eastAsia"/>
          <w:sz w:val="24"/>
          <w:szCs w:val="24"/>
        </w:rPr>
        <w:t>关于公司董事会换届</w:t>
      </w:r>
      <w:r w:rsidR="004D1099">
        <w:rPr>
          <w:rFonts w:asciiTheme="minorEastAsia" w:hAnsiTheme="minorEastAsia" w:cs="仿宋" w:hint="eastAsia"/>
          <w:sz w:val="24"/>
          <w:szCs w:val="24"/>
        </w:rPr>
        <w:t>改选</w:t>
      </w:r>
      <w:r w:rsidR="004D1099" w:rsidRPr="00895365">
        <w:rPr>
          <w:rFonts w:asciiTheme="minorEastAsia" w:hAnsiTheme="minorEastAsia" w:cs="仿宋" w:hint="eastAsia"/>
          <w:sz w:val="24"/>
          <w:szCs w:val="24"/>
        </w:rPr>
        <w:t>的议案决议</w:t>
      </w:r>
      <w:r w:rsidR="004D1099" w:rsidRPr="00845D00">
        <w:rPr>
          <w:rFonts w:asciiTheme="minorEastAsia" w:hAnsiTheme="minorEastAsia" w:cs="仿宋" w:hint="eastAsia"/>
          <w:sz w:val="24"/>
          <w:szCs w:val="24"/>
        </w:rPr>
        <w:t>。</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sidR="0037667B">
        <w:rPr>
          <w:rFonts w:eastAsiaTheme="minorEastAsia" w:hint="eastAsia"/>
          <w:sz w:val="24"/>
          <w:szCs w:val="24"/>
        </w:rPr>
        <w:t>尚</w:t>
      </w:r>
      <w:r w:rsidR="00C318BF" w:rsidRPr="00EB71DC">
        <w:rPr>
          <w:rFonts w:eastAsiaTheme="minorEastAsia"/>
          <w:sz w:val="24"/>
          <w:szCs w:val="24"/>
        </w:rPr>
        <w:t>需</w:t>
      </w:r>
      <w:r w:rsidRPr="00EB71DC">
        <w:rPr>
          <w:rFonts w:eastAsiaTheme="minorEastAsia"/>
          <w:sz w:val="24"/>
          <w:szCs w:val="24"/>
        </w:rPr>
        <w:t>提交</w:t>
      </w:r>
      <w:r w:rsidR="00C318BF" w:rsidRPr="00EB71DC">
        <w:rPr>
          <w:rFonts w:eastAsiaTheme="minorEastAsia"/>
          <w:sz w:val="24"/>
          <w:szCs w:val="24"/>
        </w:rPr>
        <w:t>公司</w:t>
      </w:r>
      <w:r w:rsidRPr="00EB71DC">
        <w:rPr>
          <w:rFonts w:eastAsiaTheme="minorEastAsia"/>
          <w:sz w:val="24"/>
          <w:szCs w:val="24"/>
        </w:rPr>
        <w:t>股东大会审议。</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十八、关于审议《江苏常熟农村商业银行股份有限公司</w:t>
      </w:r>
      <w:r w:rsidRPr="00EB71DC">
        <w:rPr>
          <w:rFonts w:eastAsiaTheme="minorEastAsia"/>
          <w:b/>
          <w:bCs/>
          <w:sz w:val="24"/>
          <w:szCs w:val="24"/>
        </w:rPr>
        <w:t>2016</w:t>
      </w:r>
      <w:r w:rsidRPr="00EB71DC">
        <w:rPr>
          <w:rFonts w:eastAsiaTheme="minorEastAsia"/>
          <w:b/>
          <w:bCs/>
          <w:sz w:val="24"/>
          <w:szCs w:val="24"/>
        </w:rPr>
        <w:t>年度社会责任报告》的议案</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十九、关于审议《江苏常熟农村商业银行股份有限公司董事会审计与消费者权益保护委员会履职情况报告》的议案</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二十、关于审议《江苏常熟农村商业银行股份有限公司</w:t>
      </w:r>
      <w:r w:rsidRPr="00EB71DC">
        <w:rPr>
          <w:rFonts w:eastAsiaTheme="minorEastAsia"/>
          <w:b/>
          <w:bCs/>
          <w:sz w:val="24"/>
          <w:szCs w:val="24"/>
        </w:rPr>
        <w:t>2016</w:t>
      </w:r>
      <w:r w:rsidR="00C96D3C">
        <w:rPr>
          <w:rFonts w:eastAsiaTheme="minorEastAsia"/>
          <w:b/>
          <w:bCs/>
          <w:sz w:val="24"/>
          <w:szCs w:val="24"/>
        </w:rPr>
        <w:t>年度募集资金存放与使用情况的专项报告》的议案</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二十一、</w:t>
      </w:r>
      <w:r w:rsidR="00990897" w:rsidRPr="00EB71DC">
        <w:rPr>
          <w:rFonts w:eastAsiaTheme="minorEastAsia"/>
          <w:b/>
          <w:bCs/>
          <w:sz w:val="24"/>
          <w:szCs w:val="24"/>
        </w:rPr>
        <w:t>关于审议《江苏常熟农村商业银行股份有限公司</w:t>
      </w:r>
      <w:r w:rsidR="00990897">
        <w:rPr>
          <w:rFonts w:eastAsiaTheme="minorEastAsia" w:hint="eastAsia"/>
          <w:b/>
          <w:bCs/>
          <w:sz w:val="24"/>
          <w:szCs w:val="24"/>
        </w:rPr>
        <w:t>关于</w:t>
      </w:r>
      <w:r w:rsidRPr="00EB71DC">
        <w:rPr>
          <w:rFonts w:eastAsiaTheme="minorEastAsia"/>
          <w:b/>
          <w:bCs/>
          <w:sz w:val="24"/>
          <w:szCs w:val="24"/>
        </w:rPr>
        <w:t>符合公开发行</w:t>
      </w:r>
      <w:r w:rsidRPr="00EB71DC">
        <w:rPr>
          <w:rFonts w:eastAsiaTheme="minorEastAsia"/>
          <w:b/>
          <w:bCs/>
          <w:sz w:val="24"/>
          <w:szCs w:val="24"/>
        </w:rPr>
        <w:t>A</w:t>
      </w:r>
      <w:r w:rsidRPr="00EB71DC">
        <w:rPr>
          <w:rFonts w:eastAsiaTheme="minorEastAsia"/>
          <w:b/>
          <w:bCs/>
          <w:sz w:val="24"/>
          <w:szCs w:val="24"/>
        </w:rPr>
        <w:t>股可转换公司债券条件</w:t>
      </w:r>
      <w:r w:rsidR="00990897">
        <w:rPr>
          <w:rFonts w:eastAsiaTheme="minorEastAsia"/>
          <w:b/>
          <w:bCs/>
          <w:sz w:val="24"/>
          <w:szCs w:val="24"/>
        </w:rPr>
        <w:t>》</w:t>
      </w:r>
      <w:r w:rsidRPr="00EB71DC">
        <w:rPr>
          <w:rFonts w:eastAsiaTheme="minorEastAsia"/>
          <w:b/>
          <w:bCs/>
          <w:sz w:val="24"/>
          <w:szCs w:val="24"/>
        </w:rPr>
        <w:t>的议案</w:t>
      </w:r>
    </w:p>
    <w:p w:rsidR="00AE29FD"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lastRenderedPageBreak/>
        <w:t>同意</w:t>
      </w:r>
      <w:r w:rsidR="00BA10AB" w:rsidRPr="00EB71DC">
        <w:rPr>
          <w:rFonts w:eastAsiaTheme="minorEastAsia"/>
          <w:sz w:val="24"/>
          <w:szCs w:val="24"/>
        </w:rPr>
        <w:t>13</w:t>
      </w:r>
      <w:r w:rsidRPr="00EB71DC">
        <w:rPr>
          <w:rFonts w:eastAsiaTheme="minorEastAsia"/>
          <w:sz w:val="24"/>
          <w:szCs w:val="24"/>
        </w:rPr>
        <w:t>票，反对</w:t>
      </w:r>
      <w:r w:rsidR="00BA10AB" w:rsidRPr="00EB71DC">
        <w:rPr>
          <w:rFonts w:eastAsiaTheme="minorEastAsia"/>
          <w:sz w:val="24"/>
          <w:szCs w:val="24"/>
        </w:rPr>
        <w:t>0</w:t>
      </w:r>
      <w:r w:rsidRPr="00EB71DC">
        <w:rPr>
          <w:rFonts w:eastAsiaTheme="minorEastAsia"/>
          <w:sz w:val="24"/>
          <w:szCs w:val="24"/>
        </w:rPr>
        <w:t>票，弃权</w:t>
      </w:r>
      <w:r w:rsidR="00BA10AB"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本议案需提交公司股东大会审议。</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二十二、</w:t>
      </w:r>
      <w:r w:rsidR="00990897" w:rsidRPr="00EB71DC">
        <w:rPr>
          <w:rFonts w:eastAsiaTheme="minorEastAsia"/>
          <w:b/>
          <w:bCs/>
          <w:sz w:val="24"/>
          <w:szCs w:val="24"/>
        </w:rPr>
        <w:t>关于审议《江苏常熟农村商业银行股份有限公司</w:t>
      </w:r>
      <w:r w:rsidR="00990897">
        <w:rPr>
          <w:rFonts w:eastAsiaTheme="minorEastAsia" w:hint="eastAsia"/>
          <w:b/>
          <w:bCs/>
          <w:sz w:val="24"/>
          <w:szCs w:val="24"/>
        </w:rPr>
        <w:t>关于</w:t>
      </w:r>
      <w:r w:rsidRPr="00EB71DC">
        <w:rPr>
          <w:rFonts w:eastAsiaTheme="minorEastAsia"/>
          <w:b/>
          <w:bCs/>
          <w:sz w:val="24"/>
          <w:szCs w:val="24"/>
        </w:rPr>
        <w:t>公开发行</w:t>
      </w:r>
      <w:r w:rsidRPr="00EB71DC">
        <w:rPr>
          <w:rFonts w:eastAsiaTheme="minorEastAsia"/>
          <w:b/>
          <w:bCs/>
          <w:sz w:val="24"/>
          <w:szCs w:val="24"/>
        </w:rPr>
        <w:t>A</w:t>
      </w:r>
      <w:r w:rsidRPr="00EB71DC">
        <w:rPr>
          <w:rFonts w:eastAsiaTheme="minorEastAsia"/>
          <w:b/>
          <w:bCs/>
          <w:sz w:val="24"/>
          <w:szCs w:val="24"/>
        </w:rPr>
        <w:t>股可转换公司债券并上市方案</w:t>
      </w:r>
      <w:r w:rsidR="00990897">
        <w:rPr>
          <w:rFonts w:eastAsiaTheme="minorEastAsia"/>
          <w:b/>
          <w:bCs/>
          <w:sz w:val="24"/>
          <w:szCs w:val="24"/>
        </w:rPr>
        <w:t>》</w:t>
      </w:r>
      <w:r w:rsidRPr="00EB71DC">
        <w:rPr>
          <w:rFonts w:eastAsiaTheme="minorEastAsia"/>
          <w:b/>
          <w:bCs/>
          <w:sz w:val="24"/>
          <w:szCs w:val="24"/>
        </w:rPr>
        <w:t>的议案</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依据相关法律、法规及规范性法律文件，</w:t>
      </w:r>
      <w:r w:rsidR="00BE1641">
        <w:rPr>
          <w:rFonts w:eastAsiaTheme="minorEastAsia" w:hint="eastAsia"/>
          <w:sz w:val="24"/>
          <w:szCs w:val="24"/>
        </w:rPr>
        <w:t>公司</w:t>
      </w:r>
      <w:r w:rsidRPr="00EB71DC">
        <w:rPr>
          <w:rFonts w:eastAsiaTheme="minorEastAsia"/>
          <w:sz w:val="24"/>
          <w:szCs w:val="24"/>
        </w:rPr>
        <w:t>符合公开发行</w:t>
      </w:r>
      <w:r w:rsidRPr="00EB71DC">
        <w:rPr>
          <w:rFonts w:eastAsiaTheme="minorEastAsia"/>
          <w:sz w:val="24"/>
          <w:szCs w:val="24"/>
        </w:rPr>
        <w:t>A</w:t>
      </w:r>
      <w:r w:rsidRPr="00EB71DC">
        <w:rPr>
          <w:rFonts w:eastAsiaTheme="minorEastAsia"/>
          <w:sz w:val="24"/>
          <w:szCs w:val="24"/>
        </w:rPr>
        <w:t>股可转换公司债</w:t>
      </w:r>
      <w:proofErr w:type="gramStart"/>
      <w:r w:rsidRPr="00EB71DC">
        <w:rPr>
          <w:rFonts w:eastAsiaTheme="minorEastAsia"/>
          <w:sz w:val="24"/>
          <w:szCs w:val="24"/>
        </w:rPr>
        <w:t>券</w:t>
      </w:r>
      <w:proofErr w:type="gramEnd"/>
      <w:r w:rsidRPr="00EB71DC">
        <w:rPr>
          <w:rFonts w:eastAsiaTheme="minorEastAsia"/>
          <w:sz w:val="24"/>
          <w:szCs w:val="24"/>
        </w:rPr>
        <w:t>的条件。为提高资本充足率，提升综合竞争实力，增强持续发展能力，本行拟公开发行</w:t>
      </w:r>
      <w:r w:rsidRPr="00EB71DC">
        <w:rPr>
          <w:rFonts w:eastAsiaTheme="minorEastAsia"/>
          <w:sz w:val="24"/>
          <w:szCs w:val="24"/>
        </w:rPr>
        <w:t>A</w:t>
      </w:r>
      <w:r w:rsidRPr="00EB71DC">
        <w:rPr>
          <w:rFonts w:eastAsiaTheme="minorEastAsia"/>
          <w:sz w:val="24"/>
          <w:szCs w:val="24"/>
        </w:rPr>
        <w:t>股</w:t>
      </w:r>
      <w:proofErr w:type="gramStart"/>
      <w:r w:rsidRPr="00EB71DC">
        <w:rPr>
          <w:rFonts w:eastAsiaTheme="minorEastAsia"/>
          <w:sz w:val="24"/>
          <w:szCs w:val="24"/>
        </w:rPr>
        <w:t>可转债并上市</w:t>
      </w:r>
      <w:proofErr w:type="gramEnd"/>
      <w:r w:rsidRPr="00EB71DC">
        <w:rPr>
          <w:rFonts w:eastAsiaTheme="minorEastAsia"/>
          <w:sz w:val="24"/>
          <w:szCs w:val="24"/>
        </w:rPr>
        <w:t>。本次可转债发行表决审议情况如下：</w:t>
      </w:r>
    </w:p>
    <w:p w:rsidR="00AE29FD" w:rsidRPr="00EB71DC" w:rsidRDefault="00AE29FD" w:rsidP="00EB71D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w:t>
      </w:r>
      <w:r w:rsidRPr="00EB71DC">
        <w:rPr>
          <w:rFonts w:eastAsiaTheme="minorEastAsia"/>
          <w:b/>
          <w:bCs/>
          <w:sz w:val="24"/>
          <w:szCs w:val="24"/>
        </w:rPr>
        <w:t>、本次发行证券的种类</w:t>
      </w:r>
    </w:p>
    <w:p w:rsidR="00AE29FD" w:rsidRPr="00EB71DC" w:rsidRDefault="00AE29FD" w:rsidP="00EB71D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EB71DC">
      <w:pPr>
        <w:numPr>
          <w:ilvl w:val="0"/>
          <w:numId w:val="8"/>
        </w:num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发行规模</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EB71DC">
      <w:pPr>
        <w:numPr>
          <w:ilvl w:val="0"/>
          <w:numId w:val="8"/>
        </w:num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票面金额和发行价格</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4</w:t>
      </w:r>
      <w:r w:rsidRPr="00EB71DC">
        <w:rPr>
          <w:rFonts w:eastAsiaTheme="minorEastAsia"/>
          <w:b/>
          <w:bCs/>
          <w:sz w:val="24"/>
          <w:szCs w:val="24"/>
        </w:rPr>
        <w:t>、债券期限</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5</w:t>
      </w:r>
      <w:r w:rsidRPr="00EB71DC">
        <w:rPr>
          <w:rFonts w:eastAsiaTheme="minorEastAsia"/>
          <w:b/>
          <w:bCs/>
          <w:sz w:val="24"/>
          <w:szCs w:val="24"/>
        </w:rPr>
        <w:t>、债券利率</w:t>
      </w:r>
      <w:r w:rsidRPr="00EB71DC">
        <w:rPr>
          <w:rFonts w:eastAsiaTheme="minorEastAsia"/>
          <w:b/>
          <w:bCs/>
          <w:sz w:val="24"/>
          <w:szCs w:val="24"/>
        </w:rPr>
        <w:t xml:space="preserve"> </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6</w:t>
      </w:r>
      <w:r w:rsidRPr="00EB71DC">
        <w:rPr>
          <w:rFonts w:eastAsiaTheme="minorEastAsia"/>
          <w:b/>
          <w:bCs/>
          <w:sz w:val="24"/>
          <w:szCs w:val="24"/>
        </w:rPr>
        <w:t>、付息的期限和方式</w:t>
      </w:r>
    </w:p>
    <w:p w:rsidR="00C96D3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C96D3C" w:rsidRDefault="00C96D3C" w:rsidP="00C96D3C">
      <w:pPr>
        <w:autoSpaceDE w:val="0"/>
        <w:autoSpaceDN w:val="0"/>
        <w:adjustRightInd w:val="0"/>
        <w:spacing w:line="360" w:lineRule="auto"/>
        <w:ind w:firstLineChars="200" w:firstLine="482"/>
        <w:jc w:val="left"/>
        <w:rPr>
          <w:rFonts w:eastAsiaTheme="minorEastAsia"/>
          <w:sz w:val="24"/>
          <w:szCs w:val="24"/>
        </w:rPr>
      </w:pPr>
      <w:r w:rsidRPr="00C96D3C">
        <w:rPr>
          <w:rFonts w:eastAsiaTheme="minorEastAsia" w:hint="eastAsia"/>
          <w:b/>
          <w:bCs/>
          <w:sz w:val="24"/>
          <w:szCs w:val="24"/>
        </w:rPr>
        <w:t>7</w:t>
      </w:r>
      <w:r w:rsidRPr="00C96D3C">
        <w:rPr>
          <w:rFonts w:eastAsiaTheme="minorEastAsia" w:hint="eastAsia"/>
          <w:b/>
          <w:bCs/>
          <w:sz w:val="24"/>
          <w:szCs w:val="24"/>
        </w:rPr>
        <w:t>、</w:t>
      </w:r>
      <w:r w:rsidR="00AE29FD" w:rsidRPr="00C96D3C">
        <w:rPr>
          <w:rFonts w:eastAsiaTheme="minorEastAsia"/>
          <w:b/>
          <w:bCs/>
          <w:sz w:val="24"/>
          <w:szCs w:val="24"/>
        </w:rPr>
        <w:t>转股期限</w:t>
      </w:r>
    </w:p>
    <w:p w:rsidR="00C96D3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C96D3C" w:rsidRDefault="00C96D3C" w:rsidP="00C96D3C">
      <w:pPr>
        <w:autoSpaceDE w:val="0"/>
        <w:autoSpaceDN w:val="0"/>
        <w:adjustRightInd w:val="0"/>
        <w:spacing w:line="360" w:lineRule="auto"/>
        <w:ind w:firstLineChars="200" w:firstLine="482"/>
        <w:jc w:val="left"/>
        <w:rPr>
          <w:rFonts w:eastAsiaTheme="minorEastAsia"/>
          <w:sz w:val="24"/>
          <w:szCs w:val="24"/>
        </w:rPr>
      </w:pPr>
      <w:r w:rsidRPr="00C96D3C">
        <w:rPr>
          <w:rFonts w:eastAsiaTheme="minorEastAsia" w:hint="eastAsia"/>
          <w:b/>
          <w:bCs/>
          <w:sz w:val="24"/>
          <w:szCs w:val="24"/>
        </w:rPr>
        <w:t>8</w:t>
      </w:r>
      <w:r w:rsidRPr="00C96D3C">
        <w:rPr>
          <w:rFonts w:eastAsiaTheme="minorEastAsia" w:hint="eastAsia"/>
          <w:b/>
          <w:bCs/>
          <w:sz w:val="24"/>
          <w:szCs w:val="24"/>
        </w:rPr>
        <w:t>、</w:t>
      </w:r>
      <w:r w:rsidR="00AE29FD" w:rsidRPr="00C96D3C">
        <w:rPr>
          <w:rFonts w:eastAsiaTheme="minorEastAsia"/>
          <w:b/>
          <w:bCs/>
          <w:sz w:val="24"/>
          <w:szCs w:val="24"/>
        </w:rPr>
        <w:t>转股价格的确定及其调整</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9</w:t>
      </w:r>
      <w:r w:rsidRPr="00EB71DC">
        <w:rPr>
          <w:rFonts w:eastAsiaTheme="minorEastAsia"/>
          <w:b/>
          <w:bCs/>
          <w:sz w:val="24"/>
          <w:szCs w:val="24"/>
        </w:rPr>
        <w:t>、转股价格向下修正条款</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10</w:t>
      </w:r>
      <w:r w:rsidRPr="00EB71DC">
        <w:rPr>
          <w:rFonts w:eastAsiaTheme="minorEastAsia"/>
          <w:b/>
          <w:bCs/>
          <w:sz w:val="24"/>
          <w:szCs w:val="24"/>
        </w:rPr>
        <w:t>、转股数量的确定方式</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11</w:t>
      </w:r>
      <w:r w:rsidRPr="00EB71DC">
        <w:rPr>
          <w:rFonts w:eastAsiaTheme="minorEastAsia"/>
          <w:b/>
          <w:bCs/>
          <w:sz w:val="24"/>
          <w:szCs w:val="24"/>
        </w:rPr>
        <w:t>、转股年度有关股利的归属</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lastRenderedPageBreak/>
        <w:t>12</w:t>
      </w:r>
      <w:r w:rsidRPr="00EB71DC">
        <w:rPr>
          <w:rFonts w:eastAsiaTheme="minorEastAsia"/>
          <w:b/>
          <w:bCs/>
          <w:sz w:val="24"/>
          <w:szCs w:val="24"/>
        </w:rPr>
        <w:t>、赎回条款</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13</w:t>
      </w:r>
      <w:r w:rsidRPr="00EB71DC">
        <w:rPr>
          <w:rFonts w:eastAsiaTheme="minorEastAsia"/>
          <w:b/>
          <w:bCs/>
          <w:sz w:val="24"/>
          <w:szCs w:val="24"/>
        </w:rPr>
        <w:t>、回售条款</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b/>
          <w:bCs/>
          <w:sz w:val="24"/>
          <w:szCs w:val="24"/>
        </w:rPr>
      </w:pPr>
      <w:r w:rsidRPr="00EB71DC">
        <w:rPr>
          <w:rFonts w:eastAsiaTheme="minorEastAsia"/>
          <w:b/>
          <w:bCs/>
          <w:sz w:val="24"/>
          <w:szCs w:val="24"/>
        </w:rPr>
        <w:t>14</w:t>
      </w:r>
      <w:r w:rsidRPr="00EB71DC">
        <w:rPr>
          <w:rFonts w:eastAsiaTheme="minorEastAsia"/>
          <w:b/>
          <w:bCs/>
          <w:sz w:val="24"/>
          <w:szCs w:val="24"/>
        </w:rPr>
        <w:t>、发行方式及发行对象</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15</w:t>
      </w:r>
      <w:r w:rsidRPr="00EB71DC">
        <w:rPr>
          <w:rFonts w:eastAsiaTheme="minorEastAsia"/>
          <w:b/>
          <w:bCs/>
          <w:sz w:val="24"/>
          <w:szCs w:val="24"/>
        </w:rPr>
        <w:t>、向原股东配售的安排</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16</w:t>
      </w:r>
      <w:r w:rsidRPr="00EB71DC">
        <w:rPr>
          <w:rFonts w:eastAsiaTheme="minorEastAsia"/>
          <w:b/>
          <w:bCs/>
          <w:sz w:val="24"/>
          <w:szCs w:val="24"/>
        </w:rPr>
        <w:t>、可转债持有人及可转债持有人会议</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17</w:t>
      </w:r>
      <w:r w:rsidRPr="00EB71DC">
        <w:rPr>
          <w:rFonts w:eastAsiaTheme="minorEastAsia"/>
          <w:b/>
          <w:bCs/>
          <w:sz w:val="24"/>
          <w:szCs w:val="24"/>
        </w:rPr>
        <w:t>、募集资金用途</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18</w:t>
      </w:r>
      <w:r w:rsidRPr="00EB71DC">
        <w:rPr>
          <w:rFonts w:eastAsiaTheme="minorEastAsia"/>
          <w:b/>
          <w:bCs/>
          <w:sz w:val="24"/>
          <w:szCs w:val="24"/>
        </w:rPr>
        <w:t>、担保事项</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19</w:t>
      </w:r>
      <w:r w:rsidRPr="00EB71DC">
        <w:rPr>
          <w:rFonts w:eastAsiaTheme="minorEastAsia"/>
          <w:b/>
          <w:bCs/>
          <w:sz w:val="24"/>
          <w:szCs w:val="24"/>
        </w:rPr>
        <w:t>、决议有效期</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AE29FD" w:rsidRPr="00EB71DC" w:rsidRDefault="00AE29FD" w:rsidP="00C96D3C">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20</w:t>
      </w:r>
      <w:r w:rsidRPr="00EB71DC">
        <w:rPr>
          <w:rFonts w:eastAsiaTheme="minorEastAsia"/>
          <w:b/>
          <w:bCs/>
          <w:sz w:val="24"/>
          <w:szCs w:val="24"/>
        </w:rPr>
        <w:t>、关于本次发行可转债授权事宜</w:t>
      </w:r>
    </w:p>
    <w:p w:rsidR="00AE29FD" w:rsidRPr="00EB71DC" w:rsidRDefault="00AE29FD" w:rsidP="00C96D3C">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413F4A" w:rsidRPr="00EB71DC">
        <w:rPr>
          <w:rFonts w:eastAsiaTheme="minorEastAsia"/>
          <w:sz w:val="24"/>
          <w:szCs w:val="24"/>
        </w:rPr>
        <w:t>13</w:t>
      </w:r>
      <w:r w:rsidRPr="00EB71DC">
        <w:rPr>
          <w:rFonts w:eastAsiaTheme="minorEastAsia"/>
          <w:sz w:val="24"/>
          <w:szCs w:val="24"/>
        </w:rPr>
        <w:t>票，反对</w:t>
      </w:r>
      <w:r w:rsidR="00413F4A" w:rsidRPr="00EB71DC">
        <w:rPr>
          <w:rFonts w:eastAsiaTheme="minorEastAsia"/>
          <w:sz w:val="24"/>
          <w:szCs w:val="24"/>
        </w:rPr>
        <w:t>0</w:t>
      </w:r>
      <w:r w:rsidRPr="00EB71DC">
        <w:rPr>
          <w:rFonts w:eastAsiaTheme="minorEastAsia"/>
          <w:sz w:val="24"/>
          <w:szCs w:val="24"/>
        </w:rPr>
        <w:t>票，弃权</w:t>
      </w:r>
      <w:r w:rsidR="00413F4A" w:rsidRPr="00EB71DC">
        <w:rPr>
          <w:rFonts w:eastAsiaTheme="minorEastAsia"/>
          <w:sz w:val="24"/>
          <w:szCs w:val="24"/>
        </w:rPr>
        <w:t>0</w:t>
      </w:r>
      <w:r w:rsidRPr="00EB71DC">
        <w:rPr>
          <w:rFonts w:eastAsiaTheme="minorEastAsia"/>
          <w:sz w:val="24"/>
          <w:szCs w:val="24"/>
        </w:rPr>
        <w:t>票。</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董事会逐条审议通过上述发行方案。董事会同意将本议案提交股东大会逐条审议，并</w:t>
      </w:r>
      <w:r w:rsidR="00BE1641">
        <w:rPr>
          <w:rFonts w:eastAsiaTheme="minorEastAsia" w:hint="eastAsia"/>
          <w:sz w:val="24"/>
          <w:szCs w:val="24"/>
        </w:rPr>
        <w:t>报</w:t>
      </w:r>
      <w:r w:rsidRPr="00EB71DC">
        <w:rPr>
          <w:rFonts w:eastAsiaTheme="minorEastAsia"/>
          <w:sz w:val="24"/>
          <w:szCs w:val="24"/>
        </w:rPr>
        <w:t>中国银行业监督管理委员会、中国证券监督管理委员会等监管机构核准后实施，最终以前述监管机构核准的方案为准。</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sidR="00BE1641">
        <w:rPr>
          <w:rFonts w:eastAsiaTheme="minorEastAsia" w:hint="eastAsia"/>
          <w:sz w:val="24"/>
          <w:szCs w:val="24"/>
        </w:rPr>
        <w:t>尚</w:t>
      </w:r>
      <w:r w:rsidR="00737DBF" w:rsidRPr="00EB71DC">
        <w:rPr>
          <w:rFonts w:eastAsiaTheme="minorEastAsia"/>
          <w:sz w:val="24"/>
          <w:szCs w:val="24"/>
        </w:rPr>
        <w:t>需</w:t>
      </w:r>
      <w:r w:rsidRPr="00EB71DC">
        <w:rPr>
          <w:rFonts w:eastAsiaTheme="minorEastAsia"/>
          <w:sz w:val="24"/>
          <w:szCs w:val="24"/>
        </w:rPr>
        <w:t>提交</w:t>
      </w:r>
      <w:r w:rsidR="00737DBF" w:rsidRPr="00EB71DC">
        <w:rPr>
          <w:rFonts w:eastAsiaTheme="minorEastAsia"/>
          <w:sz w:val="24"/>
          <w:szCs w:val="24"/>
        </w:rPr>
        <w:t>公司</w:t>
      </w:r>
      <w:r w:rsidRPr="00EB71DC">
        <w:rPr>
          <w:rFonts w:eastAsiaTheme="minorEastAsia"/>
          <w:sz w:val="24"/>
          <w:szCs w:val="24"/>
        </w:rPr>
        <w:t>股东大会审议。</w:t>
      </w:r>
    </w:p>
    <w:p w:rsidR="008D1F66" w:rsidRDefault="00AE29FD" w:rsidP="008D1F66">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二十三、</w:t>
      </w:r>
      <w:r w:rsidR="00990897" w:rsidRPr="00EB71DC">
        <w:rPr>
          <w:rFonts w:eastAsiaTheme="minorEastAsia"/>
          <w:b/>
          <w:bCs/>
          <w:sz w:val="24"/>
          <w:szCs w:val="24"/>
        </w:rPr>
        <w:t>关于审议《江苏常熟农村商业银行股份有限公司</w:t>
      </w:r>
      <w:r w:rsidR="00990897">
        <w:rPr>
          <w:rFonts w:eastAsiaTheme="minorEastAsia" w:hint="eastAsia"/>
          <w:b/>
          <w:bCs/>
          <w:sz w:val="24"/>
          <w:szCs w:val="24"/>
        </w:rPr>
        <w:t>关于</w:t>
      </w:r>
      <w:r w:rsidRPr="00EB71DC">
        <w:rPr>
          <w:rFonts w:eastAsiaTheme="minorEastAsia"/>
          <w:b/>
          <w:bCs/>
          <w:sz w:val="24"/>
          <w:szCs w:val="24"/>
        </w:rPr>
        <w:t>公开发行</w:t>
      </w:r>
      <w:r w:rsidRPr="00EB71DC">
        <w:rPr>
          <w:rFonts w:eastAsiaTheme="minorEastAsia"/>
          <w:b/>
          <w:bCs/>
          <w:sz w:val="24"/>
          <w:szCs w:val="24"/>
        </w:rPr>
        <w:t>A</w:t>
      </w:r>
      <w:r w:rsidRPr="00EB71DC">
        <w:rPr>
          <w:rFonts w:eastAsiaTheme="minorEastAsia"/>
          <w:b/>
          <w:bCs/>
          <w:sz w:val="24"/>
          <w:szCs w:val="24"/>
        </w:rPr>
        <w:t>股可转换公司债券预案</w:t>
      </w:r>
      <w:r w:rsidR="00990897">
        <w:rPr>
          <w:rFonts w:eastAsiaTheme="minorEastAsia"/>
          <w:b/>
          <w:bCs/>
          <w:sz w:val="24"/>
          <w:szCs w:val="24"/>
        </w:rPr>
        <w:t>》</w:t>
      </w:r>
      <w:r w:rsidRPr="00EB71DC">
        <w:rPr>
          <w:rFonts w:eastAsiaTheme="minorEastAsia"/>
          <w:b/>
          <w:bCs/>
          <w:sz w:val="24"/>
          <w:szCs w:val="24"/>
        </w:rPr>
        <w:t>的议案</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737DBF" w:rsidRPr="00EB71DC">
        <w:rPr>
          <w:rFonts w:eastAsiaTheme="minorEastAsia"/>
          <w:sz w:val="24"/>
          <w:szCs w:val="24"/>
        </w:rPr>
        <w:t>13</w:t>
      </w:r>
      <w:r w:rsidRPr="00EB71DC">
        <w:rPr>
          <w:rFonts w:eastAsiaTheme="minorEastAsia"/>
          <w:sz w:val="24"/>
          <w:szCs w:val="24"/>
        </w:rPr>
        <w:t>票，反对</w:t>
      </w:r>
      <w:r w:rsidR="00737DBF" w:rsidRPr="00EB71DC">
        <w:rPr>
          <w:rFonts w:eastAsiaTheme="minorEastAsia"/>
          <w:sz w:val="24"/>
          <w:szCs w:val="24"/>
        </w:rPr>
        <w:t>0</w:t>
      </w:r>
      <w:r w:rsidRPr="00EB71DC">
        <w:rPr>
          <w:rFonts w:eastAsiaTheme="minorEastAsia"/>
          <w:sz w:val="24"/>
          <w:szCs w:val="24"/>
        </w:rPr>
        <w:t>票，弃权</w:t>
      </w:r>
      <w:r w:rsidR="00737DBF" w:rsidRPr="00EB71DC">
        <w:rPr>
          <w:rFonts w:eastAsiaTheme="minorEastAsia"/>
          <w:sz w:val="24"/>
          <w:szCs w:val="24"/>
        </w:rPr>
        <w:t>0</w:t>
      </w:r>
      <w:r w:rsidRPr="00EB71DC">
        <w:rPr>
          <w:rFonts w:eastAsiaTheme="minorEastAsia"/>
          <w:sz w:val="24"/>
          <w:szCs w:val="24"/>
        </w:rPr>
        <w:t>票。</w:t>
      </w:r>
    </w:p>
    <w:p w:rsidR="008D1F66" w:rsidRDefault="00AE29FD" w:rsidP="008D1F66">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二十四、</w:t>
      </w:r>
      <w:r w:rsidR="00990897" w:rsidRPr="00EB71DC">
        <w:rPr>
          <w:rFonts w:eastAsiaTheme="minorEastAsia"/>
          <w:b/>
          <w:bCs/>
          <w:sz w:val="24"/>
          <w:szCs w:val="24"/>
        </w:rPr>
        <w:t>关于审议《江苏常熟农村商业银行股份有限公司</w:t>
      </w:r>
      <w:r w:rsidRPr="006C0A27">
        <w:rPr>
          <w:rFonts w:eastAsiaTheme="minorEastAsia"/>
          <w:b/>
          <w:bCs/>
          <w:sz w:val="24"/>
          <w:szCs w:val="24"/>
        </w:rPr>
        <w:t>关于前次募集资金使用情况报告</w:t>
      </w:r>
      <w:r w:rsidR="00990897">
        <w:rPr>
          <w:rFonts w:eastAsiaTheme="minorEastAsia"/>
          <w:b/>
          <w:bCs/>
          <w:sz w:val="24"/>
          <w:szCs w:val="24"/>
        </w:rPr>
        <w:t>》</w:t>
      </w:r>
      <w:r w:rsidRPr="006C0A27">
        <w:rPr>
          <w:rFonts w:eastAsiaTheme="minorEastAsia"/>
          <w:b/>
          <w:bCs/>
          <w:sz w:val="24"/>
          <w:szCs w:val="24"/>
        </w:rPr>
        <w:t>的议案</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737DBF" w:rsidRPr="00EB71DC">
        <w:rPr>
          <w:rFonts w:eastAsiaTheme="minorEastAsia"/>
          <w:sz w:val="24"/>
          <w:szCs w:val="24"/>
        </w:rPr>
        <w:t>13</w:t>
      </w:r>
      <w:r w:rsidRPr="00EB71DC">
        <w:rPr>
          <w:rFonts w:eastAsiaTheme="minorEastAsia"/>
          <w:sz w:val="24"/>
          <w:szCs w:val="24"/>
        </w:rPr>
        <w:t>票，反对</w:t>
      </w:r>
      <w:r w:rsidR="00737DBF" w:rsidRPr="00EB71DC">
        <w:rPr>
          <w:rFonts w:eastAsiaTheme="minorEastAsia"/>
          <w:sz w:val="24"/>
          <w:szCs w:val="24"/>
        </w:rPr>
        <w:t>0</w:t>
      </w:r>
      <w:r w:rsidRPr="00EB71DC">
        <w:rPr>
          <w:rFonts w:eastAsiaTheme="minorEastAsia"/>
          <w:sz w:val="24"/>
          <w:szCs w:val="24"/>
        </w:rPr>
        <w:t>票，弃权</w:t>
      </w:r>
      <w:r w:rsidR="00737DBF"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Pr>
          <w:rFonts w:eastAsiaTheme="minorEastAsia" w:hint="eastAsia"/>
          <w:sz w:val="24"/>
          <w:szCs w:val="24"/>
        </w:rPr>
        <w:t>尚</w:t>
      </w:r>
      <w:r w:rsidRPr="00EB71DC">
        <w:rPr>
          <w:rFonts w:eastAsiaTheme="minorEastAsia"/>
          <w:sz w:val="24"/>
          <w:szCs w:val="24"/>
        </w:rPr>
        <w:t>需提交公司股东大会审议。</w:t>
      </w:r>
    </w:p>
    <w:p w:rsidR="008D1F66" w:rsidRDefault="00AE29FD" w:rsidP="008D1F66">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lastRenderedPageBreak/>
        <w:t>二十五、</w:t>
      </w:r>
      <w:r w:rsidR="00990897" w:rsidRPr="00EB71DC">
        <w:rPr>
          <w:rFonts w:eastAsiaTheme="minorEastAsia"/>
          <w:b/>
          <w:bCs/>
          <w:sz w:val="24"/>
          <w:szCs w:val="24"/>
        </w:rPr>
        <w:t>关于审议《江苏常熟农村商业银行股份有限公司</w:t>
      </w:r>
      <w:r w:rsidRPr="00EB71DC">
        <w:rPr>
          <w:rFonts w:eastAsiaTheme="minorEastAsia"/>
          <w:b/>
          <w:bCs/>
          <w:sz w:val="24"/>
          <w:szCs w:val="24"/>
        </w:rPr>
        <w:t>关于本次公开发行</w:t>
      </w:r>
      <w:r w:rsidRPr="00EB71DC">
        <w:rPr>
          <w:rFonts w:eastAsiaTheme="minorEastAsia"/>
          <w:b/>
          <w:bCs/>
          <w:sz w:val="24"/>
          <w:szCs w:val="24"/>
        </w:rPr>
        <w:t>A</w:t>
      </w:r>
      <w:r w:rsidRPr="00EB71DC">
        <w:rPr>
          <w:rFonts w:eastAsiaTheme="minorEastAsia"/>
          <w:b/>
          <w:bCs/>
          <w:sz w:val="24"/>
          <w:szCs w:val="24"/>
        </w:rPr>
        <w:t>股可转换债券募集资金可行性报告</w:t>
      </w:r>
      <w:r w:rsidR="00990897">
        <w:rPr>
          <w:rFonts w:eastAsiaTheme="minorEastAsia"/>
          <w:b/>
          <w:bCs/>
          <w:sz w:val="24"/>
          <w:szCs w:val="24"/>
        </w:rPr>
        <w:t>》</w:t>
      </w:r>
      <w:r w:rsidRPr="00EB71DC">
        <w:rPr>
          <w:rFonts w:eastAsiaTheme="minorEastAsia"/>
          <w:b/>
          <w:bCs/>
          <w:sz w:val="24"/>
          <w:szCs w:val="24"/>
        </w:rPr>
        <w:t>的议案</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737DBF" w:rsidRPr="00EB71DC">
        <w:rPr>
          <w:rFonts w:eastAsiaTheme="minorEastAsia"/>
          <w:sz w:val="24"/>
          <w:szCs w:val="24"/>
        </w:rPr>
        <w:t>13</w:t>
      </w:r>
      <w:r w:rsidRPr="00EB71DC">
        <w:rPr>
          <w:rFonts w:eastAsiaTheme="minorEastAsia"/>
          <w:sz w:val="24"/>
          <w:szCs w:val="24"/>
        </w:rPr>
        <w:t>票，反对</w:t>
      </w:r>
      <w:r w:rsidR="00737DBF" w:rsidRPr="00EB71DC">
        <w:rPr>
          <w:rFonts w:eastAsiaTheme="minorEastAsia"/>
          <w:sz w:val="24"/>
          <w:szCs w:val="24"/>
        </w:rPr>
        <w:t>0</w:t>
      </w:r>
      <w:r w:rsidRPr="00EB71DC">
        <w:rPr>
          <w:rFonts w:eastAsiaTheme="minorEastAsia"/>
          <w:sz w:val="24"/>
          <w:szCs w:val="24"/>
        </w:rPr>
        <w:t>票，弃权</w:t>
      </w:r>
      <w:r w:rsidR="00737DBF"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Pr>
          <w:rFonts w:eastAsiaTheme="minorEastAsia" w:hint="eastAsia"/>
          <w:sz w:val="24"/>
          <w:szCs w:val="24"/>
        </w:rPr>
        <w:t>尚</w:t>
      </w:r>
      <w:r w:rsidRPr="00EB71DC">
        <w:rPr>
          <w:rFonts w:eastAsiaTheme="minorEastAsia"/>
          <w:sz w:val="24"/>
          <w:szCs w:val="24"/>
        </w:rPr>
        <w:t>需提交公司股东大会审议。</w:t>
      </w:r>
    </w:p>
    <w:p w:rsidR="008D1F66" w:rsidRDefault="00AE29FD" w:rsidP="008D1F66">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二十六、</w:t>
      </w:r>
      <w:r w:rsidR="00990897" w:rsidRPr="00EB71DC">
        <w:rPr>
          <w:rFonts w:eastAsiaTheme="minorEastAsia"/>
          <w:b/>
          <w:bCs/>
          <w:sz w:val="24"/>
          <w:szCs w:val="24"/>
        </w:rPr>
        <w:t>关于审议《江苏常熟农村商业银行股份有限公司</w:t>
      </w:r>
      <w:r w:rsidRPr="00EB71DC">
        <w:rPr>
          <w:rFonts w:eastAsiaTheme="minorEastAsia"/>
          <w:b/>
          <w:bCs/>
          <w:sz w:val="24"/>
          <w:szCs w:val="24"/>
        </w:rPr>
        <w:t>关于本次公开发行</w:t>
      </w:r>
      <w:r w:rsidRPr="00EB71DC">
        <w:rPr>
          <w:rFonts w:eastAsiaTheme="minorEastAsia"/>
          <w:b/>
          <w:bCs/>
          <w:sz w:val="24"/>
          <w:szCs w:val="24"/>
        </w:rPr>
        <w:t>A</w:t>
      </w:r>
      <w:r w:rsidRPr="00EB71DC">
        <w:rPr>
          <w:rFonts w:eastAsiaTheme="minorEastAsia"/>
          <w:b/>
          <w:bCs/>
          <w:sz w:val="24"/>
          <w:szCs w:val="24"/>
        </w:rPr>
        <w:t>股可转换公司债券摊薄即期回报及填补措施</w:t>
      </w:r>
      <w:r w:rsidR="00990897">
        <w:rPr>
          <w:rFonts w:eastAsiaTheme="minorEastAsia"/>
          <w:b/>
          <w:bCs/>
          <w:sz w:val="24"/>
          <w:szCs w:val="24"/>
        </w:rPr>
        <w:t>》</w:t>
      </w:r>
      <w:r w:rsidRPr="00EB71DC">
        <w:rPr>
          <w:rFonts w:eastAsiaTheme="minorEastAsia"/>
          <w:b/>
          <w:bCs/>
          <w:sz w:val="24"/>
          <w:szCs w:val="24"/>
        </w:rPr>
        <w:t>的议案</w:t>
      </w:r>
    </w:p>
    <w:p w:rsid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737DBF" w:rsidRPr="00EB71DC">
        <w:rPr>
          <w:rFonts w:eastAsiaTheme="minorEastAsia"/>
          <w:sz w:val="24"/>
          <w:szCs w:val="24"/>
        </w:rPr>
        <w:t>13</w:t>
      </w:r>
      <w:r w:rsidRPr="00EB71DC">
        <w:rPr>
          <w:rFonts w:eastAsiaTheme="minorEastAsia"/>
          <w:sz w:val="24"/>
          <w:szCs w:val="24"/>
        </w:rPr>
        <w:t>票，反对</w:t>
      </w:r>
      <w:r w:rsidR="00737DBF" w:rsidRPr="00EB71DC">
        <w:rPr>
          <w:rFonts w:eastAsiaTheme="minorEastAsia"/>
          <w:sz w:val="24"/>
          <w:szCs w:val="24"/>
        </w:rPr>
        <w:t>0</w:t>
      </w:r>
      <w:r w:rsidRPr="00EB71DC">
        <w:rPr>
          <w:rFonts w:eastAsiaTheme="minorEastAsia"/>
          <w:sz w:val="24"/>
          <w:szCs w:val="24"/>
        </w:rPr>
        <w:t>票，弃权</w:t>
      </w:r>
      <w:r w:rsidR="00737DBF"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Pr>
          <w:rFonts w:eastAsiaTheme="minorEastAsia" w:hint="eastAsia"/>
          <w:sz w:val="24"/>
          <w:szCs w:val="24"/>
        </w:rPr>
        <w:t>尚</w:t>
      </w:r>
      <w:r w:rsidRPr="00EB71DC">
        <w:rPr>
          <w:rFonts w:eastAsiaTheme="minorEastAsia"/>
          <w:sz w:val="24"/>
          <w:szCs w:val="24"/>
        </w:rPr>
        <w:t>需提交公司股东大会审议。</w:t>
      </w:r>
    </w:p>
    <w:p w:rsidR="0011194E" w:rsidRDefault="0011194E" w:rsidP="0011194E">
      <w:pPr>
        <w:autoSpaceDE w:val="0"/>
        <w:autoSpaceDN w:val="0"/>
        <w:adjustRightInd w:val="0"/>
        <w:snapToGrid w:val="0"/>
        <w:spacing w:line="360" w:lineRule="auto"/>
        <w:ind w:firstLineChars="200" w:firstLine="482"/>
        <w:jc w:val="left"/>
        <w:rPr>
          <w:rFonts w:eastAsiaTheme="minorEastAsia"/>
          <w:b/>
          <w:bCs/>
          <w:sz w:val="24"/>
          <w:szCs w:val="24"/>
        </w:rPr>
      </w:pPr>
      <w:r w:rsidRPr="0011194E">
        <w:rPr>
          <w:rFonts w:eastAsiaTheme="minorEastAsia" w:hint="eastAsia"/>
          <w:b/>
          <w:bCs/>
          <w:sz w:val="24"/>
          <w:szCs w:val="24"/>
        </w:rPr>
        <w:t>二十</w:t>
      </w:r>
      <w:r>
        <w:rPr>
          <w:rFonts w:eastAsiaTheme="minorEastAsia" w:hint="eastAsia"/>
          <w:b/>
          <w:bCs/>
          <w:sz w:val="24"/>
          <w:szCs w:val="24"/>
        </w:rPr>
        <w:t>七</w:t>
      </w:r>
      <w:r w:rsidRPr="0011194E">
        <w:rPr>
          <w:rFonts w:eastAsiaTheme="minorEastAsia" w:hint="eastAsia"/>
          <w:b/>
          <w:bCs/>
          <w:sz w:val="24"/>
          <w:szCs w:val="24"/>
        </w:rPr>
        <w:t>、</w:t>
      </w:r>
      <w:r w:rsidR="00990897" w:rsidRPr="00EB71DC">
        <w:rPr>
          <w:rFonts w:eastAsiaTheme="minorEastAsia"/>
          <w:b/>
          <w:bCs/>
          <w:sz w:val="24"/>
          <w:szCs w:val="24"/>
        </w:rPr>
        <w:t>关于审议《江苏常熟农村商业银行股份有限公司</w:t>
      </w:r>
      <w:r w:rsidRPr="0011194E">
        <w:rPr>
          <w:rFonts w:eastAsiaTheme="minorEastAsia" w:hint="eastAsia"/>
          <w:b/>
          <w:bCs/>
          <w:sz w:val="24"/>
          <w:szCs w:val="24"/>
        </w:rPr>
        <w:t>2017-2019</w:t>
      </w:r>
      <w:r w:rsidRPr="0011194E">
        <w:rPr>
          <w:rFonts w:eastAsiaTheme="minorEastAsia" w:hint="eastAsia"/>
          <w:b/>
          <w:bCs/>
          <w:sz w:val="24"/>
          <w:szCs w:val="24"/>
        </w:rPr>
        <w:t>年股东回报规划</w:t>
      </w:r>
      <w:r w:rsidR="00990897">
        <w:rPr>
          <w:rFonts w:eastAsiaTheme="minorEastAsia" w:hint="eastAsia"/>
          <w:b/>
          <w:bCs/>
          <w:sz w:val="24"/>
          <w:szCs w:val="24"/>
        </w:rPr>
        <w:t>》</w:t>
      </w:r>
      <w:r w:rsidRPr="0011194E">
        <w:rPr>
          <w:rFonts w:eastAsiaTheme="minorEastAsia" w:hint="eastAsia"/>
          <w:b/>
          <w:bCs/>
          <w:sz w:val="24"/>
          <w:szCs w:val="24"/>
        </w:rPr>
        <w:t>的议案</w:t>
      </w:r>
    </w:p>
    <w:p w:rsidR="0011194E" w:rsidRDefault="00E77481" w:rsidP="00E77481">
      <w:pPr>
        <w:autoSpaceDE w:val="0"/>
        <w:autoSpaceDN w:val="0"/>
        <w:adjustRightInd w:val="0"/>
        <w:spacing w:line="360" w:lineRule="auto"/>
        <w:ind w:firstLineChars="200" w:firstLine="480"/>
        <w:jc w:val="left"/>
        <w:rPr>
          <w:rFonts w:eastAsiaTheme="minorEastAsia"/>
          <w:sz w:val="24"/>
          <w:szCs w:val="24"/>
        </w:rPr>
      </w:pPr>
      <w:r>
        <w:rPr>
          <w:rFonts w:asciiTheme="minorEastAsia" w:eastAsiaTheme="minorEastAsia" w:hAnsiTheme="minorEastAsia" w:cs="仿宋" w:hint="eastAsia"/>
          <w:sz w:val="24"/>
          <w:szCs w:val="24"/>
        </w:rPr>
        <w:t>独立董事发表独立意见，认为</w:t>
      </w:r>
      <w:r w:rsidRPr="003C5AE2">
        <w:rPr>
          <w:rFonts w:asciiTheme="minorEastAsia" w:eastAsiaTheme="minorEastAsia" w:hAnsiTheme="minorEastAsia" w:cs="仿宋"/>
          <w:sz w:val="24"/>
          <w:szCs w:val="24"/>
        </w:rPr>
        <w:t>公司董事会制定的《股东回报规划》及决策机制符合相关法律、法规及《公司章程》的规定。</w:t>
      </w:r>
    </w:p>
    <w:p w:rsidR="0011194E" w:rsidRDefault="0011194E" w:rsidP="0011194E">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Pr="00EB71DC">
        <w:rPr>
          <w:rFonts w:eastAsiaTheme="minorEastAsia"/>
          <w:sz w:val="24"/>
          <w:szCs w:val="24"/>
        </w:rPr>
        <w:t>13</w:t>
      </w:r>
      <w:r w:rsidRPr="00EB71DC">
        <w:rPr>
          <w:rFonts w:eastAsiaTheme="minorEastAsia"/>
          <w:sz w:val="24"/>
          <w:szCs w:val="24"/>
        </w:rPr>
        <w:t>票，反对</w:t>
      </w:r>
      <w:r w:rsidRPr="00EB71DC">
        <w:rPr>
          <w:rFonts w:eastAsiaTheme="minorEastAsia"/>
          <w:sz w:val="24"/>
          <w:szCs w:val="24"/>
        </w:rPr>
        <w:t>0</w:t>
      </w:r>
      <w:r w:rsidRPr="00EB71DC">
        <w:rPr>
          <w:rFonts w:eastAsiaTheme="minorEastAsia"/>
          <w:sz w:val="24"/>
          <w:szCs w:val="24"/>
        </w:rPr>
        <w:t>票，弃权</w:t>
      </w:r>
      <w:r w:rsidRPr="00EB71DC">
        <w:rPr>
          <w:rFonts w:eastAsiaTheme="minorEastAsia"/>
          <w:sz w:val="24"/>
          <w:szCs w:val="24"/>
        </w:rPr>
        <w:t>0</w:t>
      </w:r>
      <w:r w:rsidRPr="00EB71DC">
        <w:rPr>
          <w:rFonts w:eastAsiaTheme="minorEastAsia"/>
          <w:sz w:val="24"/>
          <w:szCs w:val="24"/>
        </w:rPr>
        <w:t>票。</w:t>
      </w:r>
    </w:p>
    <w:p w:rsidR="000F2BEF" w:rsidRPr="000F2BEF" w:rsidRDefault="000F2BEF" w:rsidP="000F2BEF">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本议案</w:t>
      </w:r>
      <w:r>
        <w:rPr>
          <w:rFonts w:eastAsiaTheme="minorEastAsia" w:hint="eastAsia"/>
          <w:sz w:val="24"/>
          <w:szCs w:val="24"/>
        </w:rPr>
        <w:t>尚</w:t>
      </w:r>
      <w:r w:rsidRPr="00EB71DC">
        <w:rPr>
          <w:rFonts w:eastAsiaTheme="minorEastAsia"/>
          <w:sz w:val="24"/>
          <w:szCs w:val="24"/>
        </w:rPr>
        <w:t>需提交公司股东大会审议。</w:t>
      </w:r>
    </w:p>
    <w:p w:rsidR="008D1F66" w:rsidRDefault="00AE29FD" w:rsidP="008D1F66">
      <w:pPr>
        <w:autoSpaceDE w:val="0"/>
        <w:autoSpaceDN w:val="0"/>
        <w:adjustRightInd w:val="0"/>
        <w:spacing w:line="360" w:lineRule="auto"/>
        <w:ind w:firstLineChars="200" w:firstLine="482"/>
        <w:jc w:val="left"/>
        <w:rPr>
          <w:rFonts w:eastAsiaTheme="minorEastAsia"/>
          <w:sz w:val="24"/>
          <w:szCs w:val="24"/>
        </w:rPr>
      </w:pPr>
      <w:r w:rsidRPr="00EB71DC">
        <w:rPr>
          <w:rFonts w:eastAsiaTheme="minorEastAsia"/>
          <w:b/>
          <w:bCs/>
          <w:sz w:val="24"/>
          <w:szCs w:val="24"/>
        </w:rPr>
        <w:t>二十</w:t>
      </w:r>
      <w:r w:rsidR="0011194E">
        <w:rPr>
          <w:rFonts w:eastAsiaTheme="minorEastAsia" w:hint="eastAsia"/>
          <w:b/>
          <w:bCs/>
          <w:sz w:val="24"/>
          <w:szCs w:val="24"/>
        </w:rPr>
        <w:t>八</w:t>
      </w:r>
      <w:r w:rsidRPr="00EB71DC">
        <w:rPr>
          <w:rFonts w:eastAsiaTheme="minorEastAsia"/>
          <w:b/>
          <w:bCs/>
          <w:sz w:val="24"/>
          <w:szCs w:val="24"/>
        </w:rPr>
        <w:t>、关于召开公司</w:t>
      </w:r>
      <w:r w:rsidRPr="00EB71DC">
        <w:rPr>
          <w:rFonts w:eastAsiaTheme="minorEastAsia"/>
          <w:b/>
          <w:bCs/>
          <w:sz w:val="24"/>
          <w:szCs w:val="24"/>
        </w:rPr>
        <w:t>2016</w:t>
      </w:r>
      <w:r w:rsidRPr="00EB71DC">
        <w:rPr>
          <w:rFonts w:eastAsiaTheme="minorEastAsia"/>
          <w:b/>
          <w:bCs/>
          <w:sz w:val="24"/>
          <w:szCs w:val="24"/>
        </w:rPr>
        <w:t>年度股东大会的议案</w:t>
      </w:r>
    </w:p>
    <w:p w:rsidR="000A349C" w:rsidRPr="008D1F66" w:rsidRDefault="00AE29FD" w:rsidP="008D1F66">
      <w:pPr>
        <w:autoSpaceDE w:val="0"/>
        <w:autoSpaceDN w:val="0"/>
        <w:adjustRightInd w:val="0"/>
        <w:spacing w:line="360" w:lineRule="auto"/>
        <w:ind w:firstLineChars="200" w:firstLine="480"/>
        <w:jc w:val="left"/>
        <w:rPr>
          <w:rFonts w:eastAsiaTheme="minorEastAsia"/>
          <w:sz w:val="24"/>
          <w:szCs w:val="24"/>
        </w:rPr>
      </w:pPr>
      <w:r w:rsidRPr="00EB71DC">
        <w:rPr>
          <w:rFonts w:eastAsiaTheme="minorEastAsia"/>
          <w:sz w:val="24"/>
          <w:szCs w:val="24"/>
        </w:rPr>
        <w:t>同意</w:t>
      </w:r>
      <w:r w:rsidR="00737DBF" w:rsidRPr="00EB71DC">
        <w:rPr>
          <w:rFonts w:eastAsiaTheme="minorEastAsia"/>
          <w:sz w:val="24"/>
          <w:szCs w:val="24"/>
        </w:rPr>
        <w:t>13</w:t>
      </w:r>
      <w:r w:rsidRPr="00EB71DC">
        <w:rPr>
          <w:rFonts w:eastAsiaTheme="minorEastAsia"/>
          <w:sz w:val="24"/>
          <w:szCs w:val="24"/>
        </w:rPr>
        <w:t>票，反对</w:t>
      </w:r>
      <w:r w:rsidR="00737DBF" w:rsidRPr="00EB71DC">
        <w:rPr>
          <w:rFonts w:eastAsiaTheme="minorEastAsia"/>
          <w:sz w:val="24"/>
          <w:szCs w:val="24"/>
        </w:rPr>
        <w:t>0</w:t>
      </w:r>
      <w:r w:rsidRPr="00EB71DC">
        <w:rPr>
          <w:rFonts w:eastAsiaTheme="minorEastAsia"/>
          <w:sz w:val="24"/>
          <w:szCs w:val="24"/>
        </w:rPr>
        <w:t>票，弃权</w:t>
      </w:r>
      <w:r w:rsidR="00737DBF" w:rsidRPr="00EB71DC">
        <w:rPr>
          <w:rFonts w:eastAsiaTheme="minorEastAsia"/>
          <w:sz w:val="24"/>
          <w:szCs w:val="24"/>
        </w:rPr>
        <w:t>0</w:t>
      </w:r>
      <w:r w:rsidRPr="00EB71DC">
        <w:rPr>
          <w:rFonts w:eastAsiaTheme="minorEastAsia"/>
          <w:sz w:val="24"/>
          <w:szCs w:val="24"/>
        </w:rPr>
        <w:t>票。</w:t>
      </w:r>
    </w:p>
    <w:p w:rsidR="0011194E" w:rsidRDefault="0011194E"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p>
    <w:p w:rsidR="000A349C" w:rsidRPr="000A349C" w:rsidRDefault="000A349C" w:rsidP="000A349C">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szCs w:val="24"/>
        </w:rPr>
      </w:pPr>
      <w:r w:rsidRPr="000A349C">
        <w:rPr>
          <w:rFonts w:asciiTheme="minorEastAsia" w:eastAsiaTheme="minorEastAsia" w:hAnsiTheme="minorEastAsia" w:hint="eastAsia"/>
          <w:kern w:val="0"/>
          <w:sz w:val="24"/>
          <w:szCs w:val="24"/>
        </w:rPr>
        <w:t>特此公告。</w:t>
      </w:r>
    </w:p>
    <w:p w:rsidR="000A349C" w:rsidRPr="000A349C" w:rsidRDefault="000A349C" w:rsidP="000A349C">
      <w:pPr>
        <w:autoSpaceDE w:val="0"/>
        <w:autoSpaceDN w:val="0"/>
        <w:adjustRightInd w:val="0"/>
        <w:snapToGrid w:val="0"/>
        <w:spacing w:line="360" w:lineRule="auto"/>
        <w:jc w:val="left"/>
        <w:rPr>
          <w:rFonts w:asciiTheme="minorEastAsia" w:eastAsiaTheme="minorEastAsia" w:hAnsiTheme="minorEastAsia"/>
          <w:kern w:val="0"/>
          <w:sz w:val="24"/>
          <w:szCs w:val="24"/>
        </w:rPr>
      </w:pPr>
    </w:p>
    <w:p w:rsidR="000A349C" w:rsidRPr="000A349C" w:rsidRDefault="000A349C" w:rsidP="003910F9">
      <w:pPr>
        <w:autoSpaceDE w:val="0"/>
        <w:autoSpaceDN w:val="0"/>
        <w:adjustRightInd w:val="0"/>
        <w:snapToGrid w:val="0"/>
        <w:spacing w:line="360" w:lineRule="auto"/>
        <w:jc w:val="right"/>
        <w:rPr>
          <w:rFonts w:asciiTheme="minorEastAsia" w:eastAsiaTheme="minorEastAsia" w:hAnsiTheme="minorEastAsia"/>
          <w:kern w:val="0"/>
          <w:sz w:val="24"/>
          <w:szCs w:val="24"/>
        </w:rPr>
      </w:pPr>
      <w:r w:rsidRPr="000A349C">
        <w:rPr>
          <w:rFonts w:asciiTheme="minorEastAsia" w:eastAsiaTheme="minorEastAsia" w:hAnsiTheme="minorEastAsia" w:hint="eastAsia"/>
          <w:kern w:val="0"/>
          <w:sz w:val="24"/>
          <w:szCs w:val="24"/>
        </w:rPr>
        <w:t>江苏常熟农村商业银行股份有限公司董事会</w:t>
      </w:r>
    </w:p>
    <w:p w:rsidR="000A349C" w:rsidRPr="003910F9" w:rsidRDefault="000A349C" w:rsidP="003910F9">
      <w:pPr>
        <w:autoSpaceDE w:val="0"/>
        <w:autoSpaceDN w:val="0"/>
        <w:adjustRightInd w:val="0"/>
        <w:snapToGrid w:val="0"/>
        <w:spacing w:line="360" w:lineRule="auto"/>
        <w:jc w:val="right"/>
        <w:rPr>
          <w:rFonts w:eastAsiaTheme="minorEastAsia"/>
          <w:kern w:val="0"/>
          <w:sz w:val="24"/>
          <w:szCs w:val="24"/>
        </w:rPr>
      </w:pPr>
      <w:r w:rsidRPr="003910F9">
        <w:rPr>
          <w:rFonts w:eastAsiaTheme="minorEastAsia"/>
          <w:kern w:val="0"/>
          <w:sz w:val="24"/>
          <w:szCs w:val="24"/>
        </w:rPr>
        <w:t>2017</w:t>
      </w:r>
      <w:r w:rsidRPr="003910F9">
        <w:rPr>
          <w:rFonts w:eastAsiaTheme="minorEastAsia"/>
          <w:kern w:val="0"/>
          <w:sz w:val="24"/>
          <w:szCs w:val="24"/>
        </w:rPr>
        <w:t>年</w:t>
      </w:r>
      <w:r w:rsidRPr="003910F9">
        <w:rPr>
          <w:rFonts w:eastAsiaTheme="minorEastAsia"/>
          <w:kern w:val="0"/>
          <w:sz w:val="24"/>
          <w:szCs w:val="24"/>
        </w:rPr>
        <w:t>3</w:t>
      </w:r>
      <w:r w:rsidRPr="003910F9">
        <w:rPr>
          <w:rFonts w:eastAsiaTheme="minorEastAsia"/>
          <w:kern w:val="0"/>
          <w:sz w:val="24"/>
          <w:szCs w:val="24"/>
        </w:rPr>
        <w:t>月</w:t>
      </w:r>
      <w:r w:rsidR="00045ADB">
        <w:rPr>
          <w:rFonts w:eastAsiaTheme="minorEastAsia" w:hint="eastAsia"/>
          <w:kern w:val="0"/>
          <w:sz w:val="24"/>
          <w:szCs w:val="24"/>
        </w:rPr>
        <w:t>29</w:t>
      </w:r>
      <w:r w:rsidRPr="003910F9">
        <w:rPr>
          <w:rFonts w:eastAsiaTheme="minorEastAsia"/>
          <w:kern w:val="0"/>
          <w:sz w:val="24"/>
          <w:szCs w:val="24"/>
        </w:rPr>
        <w:t>日</w:t>
      </w:r>
    </w:p>
    <w:p w:rsidR="00965C2A" w:rsidRPr="00E05ED3" w:rsidRDefault="00965C2A"/>
    <w:sectPr w:rsidR="00965C2A" w:rsidRPr="00E05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7D" w:rsidRDefault="00D6317D" w:rsidP="00BC023E">
      <w:r>
        <w:separator/>
      </w:r>
    </w:p>
  </w:endnote>
  <w:endnote w:type="continuationSeparator" w:id="0">
    <w:p w:rsidR="00D6317D" w:rsidRDefault="00D6317D" w:rsidP="00BC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7D" w:rsidRDefault="00D6317D" w:rsidP="00BC023E">
      <w:r>
        <w:separator/>
      </w:r>
    </w:p>
  </w:footnote>
  <w:footnote w:type="continuationSeparator" w:id="0">
    <w:p w:rsidR="00D6317D" w:rsidRDefault="00D6317D" w:rsidP="00BC0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916"/>
    <w:multiLevelType w:val="hybridMultilevel"/>
    <w:tmpl w:val="115E86D4"/>
    <w:lvl w:ilvl="0" w:tplc="82244720">
      <w:start w:val="3"/>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1674675"/>
    <w:multiLevelType w:val="hybridMultilevel"/>
    <w:tmpl w:val="9AD694B8"/>
    <w:lvl w:ilvl="0" w:tplc="B038081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D4316"/>
    <w:multiLevelType w:val="hybridMultilevel"/>
    <w:tmpl w:val="F3C0A176"/>
    <w:lvl w:ilvl="0" w:tplc="366AD640">
      <w:start w:val="5"/>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1CD07D41"/>
    <w:multiLevelType w:val="hybridMultilevel"/>
    <w:tmpl w:val="59521AD6"/>
    <w:lvl w:ilvl="0" w:tplc="E7F2B6DA">
      <w:start w:val="10"/>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398038B"/>
    <w:multiLevelType w:val="hybridMultilevel"/>
    <w:tmpl w:val="5DB8E998"/>
    <w:lvl w:ilvl="0" w:tplc="BFA80086">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AFF4A7"/>
    <w:multiLevelType w:val="singleLevel"/>
    <w:tmpl w:val="58AFF4A7"/>
    <w:lvl w:ilvl="0">
      <w:start w:val="6"/>
      <w:numFmt w:val="chineseCounting"/>
      <w:suff w:val="nothing"/>
      <w:lvlText w:val="%1、"/>
      <w:lvlJc w:val="left"/>
    </w:lvl>
  </w:abstractNum>
  <w:abstractNum w:abstractNumId="6">
    <w:nsid w:val="58D08529"/>
    <w:multiLevelType w:val="singleLevel"/>
    <w:tmpl w:val="58D08529"/>
    <w:lvl w:ilvl="0">
      <w:start w:val="3"/>
      <w:numFmt w:val="chineseCounting"/>
      <w:suff w:val="nothing"/>
      <w:lvlText w:val="%1、"/>
      <w:lvlJc w:val="left"/>
    </w:lvl>
  </w:abstractNum>
  <w:abstractNum w:abstractNumId="7">
    <w:nsid w:val="58D08817"/>
    <w:multiLevelType w:val="singleLevel"/>
    <w:tmpl w:val="58D08817"/>
    <w:lvl w:ilvl="0">
      <w:start w:val="1"/>
      <w:numFmt w:val="decimal"/>
      <w:suff w:val="nothing"/>
      <w:lvlText w:val="%1、"/>
      <w:lvlJc w:val="left"/>
    </w:lvl>
  </w:abstractNum>
  <w:abstractNum w:abstractNumId="8">
    <w:nsid w:val="58D08C58"/>
    <w:multiLevelType w:val="singleLevel"/>
    <w:tmpl w:val="58D08C58"/>
    <w:lvl w:ilvl="0">
      <w:start w:val="10"/>
      <w:numFmt w:val="chineseCounting"/>
      <w:suff w:val="nothing"/>
      <w:lvlText w:val="%1、"/>
      <w:lvlJc w:val="left"/>
    </w:lvl>
  </w:abstractNum>
  <w:abstractNum w:abstractNumId="9">
    <w:nsid w:val="58D0932A"/>
    <w:multiLevelType w:val="singleLevel"/>
    <w:tmpl w:val="58D0932A"/>
    <w:lvl w:ilvl="0">
      <w:start w:val="2"/>
      <w:numFmt w:val="decimal"/>
      <w:suff w:val="nothing"/>
      <w:lvlText w:val="%1、"/>
      <w:lvlJc w:val="left"/>
    </w:lvl>
  </w:abstractNum>
  <w:abstractNum w:abstractNumId="10">
    <w:nsid w:val="58D09357"/>
    <w:multiLevelType w:val="singleLevel"/>
    <w:tmpl w:val="58D09357"/>
    <w:lvl w:ilvl="0">
      <w:start w:val="7"/>
      <w:numFmt w:val="decimal"/>
      <w:suff w:val="nothing"/>
      <w:lvlText w:val="%1、"/>
      <w:lvlJc w:val="left"/>
    </w:lvl>
  </w:abstractNum>
  <w:abstractNum w:abstractNumId="11">
    <w:nsid w:val="58D09364"/>
    <w:multiLevelType w:val="singleLevel"/>
    <w:tmpl w:val="58D09364"/>
    <w:lvl w:ilvl="0">
      <w:start w:val="8"/>
      <w:numFmt w:val="decimal"/>
      <w:suff w:val="nothing"/>
      <w:lvlText w:val="%1、"/>
      <w:lvlJc w:val="left"/>
    </w:lvl>
  </w:abstractNum>
  <w:abstractNum w:abstractNumId="12">
    <w:nsid w:val="58D0B4D7"/>
    <w:multiLevelType w:val="singleLevel"/>
    <w:tmpl w:val="58D0B4D7"/>
    <w:lvl w:ilvl="0">
      <w:start w:val="1"/>
      <w:numFmt w:val="chineseCounting"/>
      <w:suff w:val="nothing"/>
      <w:lvlText w:val="%1、"/>
      <w:lvlJc w:val="left"/>
    </w:lvl>
  </w:abstractNum>
  <w:abstractNum w:abstractNumId="13">
    <w:nsid w:val="58D0B5A4"/>
    <w:multiLevelType w:val="singleLevel"/>
    <w:tmpl w:val="58D0B5A4"/>
    <w:lvl w:ilvl="0">
      <w:start w:val="15"/>
      <w:numFmt w:val="chineseCounting"/>
      <w:suff w:val="nothing"/>
      <w:lvlText w:val="%1、"/>
      <w:lvlJc w:val="left"/>
    </w:lvl>
  </w:abstractNum>
  <w:abstractNum w:abstractNumId="14">
    <w:nsid w:val="650B1A02"/>
    <w:multiLevelType w:val="hybridMultilevel"/>
    <w:tmpl w:val="1B087EDE"/>
    <w:lvl w:ilvl="0" w:tplc="71D0D10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7C896E89"/>
    <w:multiLevelType w:val="hybridMultilevel"/>
    <w:tmpl w:val="A6D4A576"/>
    <w:lvl w:ilvl="0" w:tplc="8444934E">
      <w:start w:val="7"/>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2"/>
  </w:num>
  <w:num w:numId="4">
    <w:abstractNumId w:val="6"/>
  </w:num>
  <w:num w:numId="5">
    <w:abstractNumId w:val="7"/>
  </w:num>
  <w:num w:numId="6">
    <w:abstractNumId w:val="8"/>
  </w:num>
  <w:num w:numId="7">
    <w:abstractNumId w:val="13"/>
  </w:num>
  <w:num w:numId="8">
    <w:abstractNumId w:val="9"/>
  </w:num>
  <w:num w:numId="9">
    <w:abstractNumId w:val="10"/>
  </w:num>
  <w:num w:numId="10">
    <w:abstractNumId w:val="11"/>
  </w:num>
  <w:num w:numId="11">
    <w:abstractNumId w:val="0"/>
  </w:num>
  <w:num w:numId="12">
    <w:abstractNumId w:val="14"/>
  </w:num>
  <w:num w:numId="13">
    <w:abstractNumId w:val="1"/>
  </w:num>
  <w:num w:numId="14">
    <w:abstractNumId w:val="4"/>
  </w:num>
  <w:num w:numId="15">
    <w:abstractNumId w:val="3"/>
  </w:num>
  <w:num w:numId="16">
    <w:abstractNumId w:val="16"/>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D3"/>
    <w:rsid w:val="000230D5"/>
    <w:rsid w:val="00033C38"/>
    <w:rsid w:val="00042002"/>
    <w:rsid w:val="00045ADB"/>
    <w:rsid w:val="0009026B"/>
    <w:rsid w:val="000A349C"/>
    <w:rsid w:val="000B2910"/>
    <w:rsid w:val="000B50B0"/>
    <w:rsid w:val="000C33A2"/>
    <w:rsid w:val="000C42A6"/>
    <w:rsid w:val="000C47BA"/>
    <w:rsid w:val="000E2013"/>
    <w:rsid w:val="000F2BEF"/>
    <w:rsid w:val="000F40E0"/>
    <w:rsid w:val="001070C7"/>
    <w:rsid w:val="0011194E"/>
    <w:rsid w:val="001249BE"/>
    <w:rsid w:val="00163ED9"/>
    <w:rsid w:val="001B7E09"/>
    <w:rsid w:val="001C43BE"/>
    <w:rsid w:val="001F7F99"/>
    <w:rsid w:val="00204563"/>
    <w:rsid w:val="00213BF6"/>
    <w:rsid w:val="0022114B"/>
    <w:rsid w:val="00254ACB"/>
    <w:rsid w:val="00254FB7"/>
    <w:rsid w:val="002879CF"/>
    <w:rsid w:val="002941EE"/>
    <w:rsid w:val="00297C16"/>
    <w:rsid w:val="002B5F3B"/>
    <w:rsid w:val="002F4385"/>
    <w:rsid w:val="003034C8"/>
    <w:rsid w:val="003618E2"/>
    <w:rsid w:val="0037667B"/>
    <w:rsid w:val="003910F9"/>
    <w:rsid w:val="003B0052"/>
    <w:rsid w:val="003B65DB"/>
    <w:rsid w:val="003D1D1B"/>
    <w:rsid w:val="003D2BCB"/>
    <w:rsid w:val="00400196"/>
    <w:rsid w:val="004007A6"/>
    <w:rsid w:val="004013CC"/>
    <w:rsid w:val="00401D49"/>
    <w:rsid w:val="00413F4A"/>
    <w:rsid w:val="00425F6C"/>
    <w:rsid w:val="0043300C"/>
    <w:rsid w:val="004466C1"/>
    <w:rsid w:val="00452758"/>
    <w:rsid w:val="00460C29"/>
    <w:rsid w:val="00480D46"/>
    <w:rsid w:val="00495EB3"/>
    <w:rsid w:val="004A650A"/>
    <w:rsid w:val="004B1A23"/>
    <w:rsid w:val="004B606B"/>
    <w:rsid w:val="004D1099"/>
    <w:rsid w:val="004E0010"/>
    <w:rsid w:val="004E1FBA"/>
    <w:rsid w:val="004F3977"/>
    <w:rsid w:val="0051416B"/>
    <w:rsid w:val="00520823"/>
    <w:rsid w:val="005456F4"/>
    <w:rsid w:val="0054761B"/>
    <w:rsid w:val="00550EF9"/>
    <w:rsid w:val="005514E4"/>
    <w:rsid w:val="00580F26"/>
    <w:rsid w:val="005A7727"/>
    <w:rsid w:val="005B16F7"/>
    <w:rsid w:val="005B51CC"/>
    <w:rsid w:val="005C2396"/>
    <w:rsid w:val="005E7F73"/>
    <w:rsid w:val="0060127D"/>
    <w:rsid w:val="00631554"/>
    <w:rsid w:val="00647F00"/>
    <w:rsid w:val="006659DA"/>
    <w:rsid w:val="006841E0"/>
    <w:rsid w:val="006A2C04"/>
    <w:rsid w:val="006A774B"/>
    <w:rsid w:val="006B238E"/>
    <w:rsid w:val="006C0A27"/>
    <w:rsid w:val="006C472A"/>
    <w:rsid w:val="006C7765"/>
    <w:rsid w:val="006E31B0"/>
    <w:rsid w:val="006E3D07"/>
    <w:rsid w:val="0072324C"/>
    <w:rsid w:val="00737DBF"/>
    <w:rsid w:val="00740090"/>
    <w:rsid w:val="00742D64"/>
    <w:rsid w:val="00754237"/>
    <w:rsid w:val="00766553"/>
    <w:rsid w:val="00774DA9"/>
    <w:rsid w:val="00782163"/>
    <w:rsid w:val="00783BF7"/>
    <w:rsid w:val="00790CFB"/>
    <w:rsid w:val="007A34EA"/>
    <w:rsid w:val="00804292"/>
    <w:rsid w:val="008047FC"/>
    <w:rsid w:val="00821530"/>
    <w:rsid w:val="00847E56"/>
    <w:rsid w:val="0086432B"/>
    <w:rsid w:val="00870B1B"/>
    <w:rsid w:val="0087160F"/>
    <w:rsid w:val="00882B64"/>
    <w:rsid w:val="00883E28"/>
    <w:rsid w:val="00892CAB"/>
    <w:rsid w:val="008D1F66"/>
    <w:rsid w:val="008E22F2"/>
    <w:rsid w:val="008F4225"/>
    <w:rsid w:val="008F7A6E"/>
    <w:rsid w:val="00914142"/>
    <w:rsid w:val="009325A1"/>
    <w:rsid w:val="009326BC"/>
    <w:rsid w:val="00944E71"/>
    <w:rsid w:val="00951F58"/>
    <w:rsid w:val="009538FE"/>
    <w:rsid w:val="00955979"/>
    <w:rsid w:val="00965C2A"/>
    <w:rsid w:val="009760B0"/>
    <w:rsid w:val="00990897"/>
    <w:rsid w:val="009B22DA"/>
    <w:rsid w:val="009B2EEF"/>
    <w:rsid w:val="009B575C"/>
    <w:rsid w:val="009D66D3"/>
    <w:rsid w:val="009E51B4"/>
    <w:rsid w:val="00A41C67"/>
    <w:rsid w:val="00A53DDD"/>
    <w:rsid w:val="00A66B8D"/>
    <w:rsid w:val="00A822F2"/>
    <w:rsid w:val="00A865B3"/>
    <w:rsid w:val="00A956DB"/>
    <w:rsid w:val="00AB4116"/>
    <w:rsid w:val="00AD6B15"/>
    <w:rsid w:val="00AE29FD"/>
    <w:rsid w:val="00AE6161"/>
    <w:rsid w:val="00AF6459"/>
    <w:rsid w:val="00B15B7A"/>
    <w:rsid w:val="00B35349"/>
    <w:rsid w:val="00B67218"/>
    <w:rsid w:val="00B721AE"/>
    <w:rsid w:val="00B77F0D"/>
    <w:rsid w:val="00BA10AB"/>
    <w:rsid w:val="00BC023E"/>
    <w:rsid w:val="00BE1641"/>
    <w:rsid w:val="00BF1519"/>
    <w:rsid w:val="00BF60EA"/>
    <w:rsid w:val="00C068CF"/>
    <w:rsid w:val="00C06CCA"/>
    <w:rsid w:val="00C20713"/>
    <w:rsid w:val="00C24B25"/>
    <w:rsid w:val="00C318BF"/>
    <w:rsid w:val="00C35AC8"/>
    <w:rsid w:val="00C75FD1"/>
    <w:rsid w:val="00C96D3C"/>
    <w:rsid w:val="00C97D3E"/>
    <w:rsid w:val="00CC5989"/>
    <w:rsid w:val="00CC6A52"/>
    <w:rsid w:val="00CD3494"/>
    <w:rsid w:val="00CF5B3E"/>
    <w:rsid w:val="00CF688E"/>
    <w:rsid w:val="00D242B9"/>
    <w:rsid w:val="00D6317D"/>
    <w:rsid w:val="00D76AAF"/>
    <w:rsid w:val="00D825B9"/>
    <w:rsid w:val="00DA4834"/>
    <w:rsid w:val="00DA717A"/>
    <w:rsid w:val="00DD1F04"/>
    <w:rsid w:val="00DD3E27"/>
    <w:rsid w:val="00E02686"/>
    <w:rsid w:val="00E05ED3"/>
    <w:rsid w:val="00E070F1"/>
    <w:rsid w:val="00E225F1"/>
    <w:rsid w:val="00E44252"/>
    <w:rsid w:val="00E55B97"/>
    <w:rsid w:val="00E77481"/>
    <w:rsid w:val="00E91EC4"/>
    <w:rsid w:val="00EB2422"/>
    <w:rsid w:val="00EB71DC"/>
    <w:rsid w:val="00ED310E"/>
    <w:rsid w:val="00ED4AA0"/>
    <w:rsid w:val="00EF0C70"/>
    <w:rsid w:val="00EF5371"/>
    <w:rsid w:val="00F339F9"/>
    <w:rsid w:val="00FB7083"/>
    <w:rsid w:val="00FE1B3E"/>
    <w:rsid w:val="00FE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D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05ED3"/>
    <w:pPr>
      <w:widowControl/>
    </w:pPr>
    <w:rPr>
      <w:rFonts w:ascii="Book Antiqua" w:hAnsi="Book Antiqua" w:cs="宋体"/>
      <w:kern w:val="0"/>
      <w:sz w:val="24"/>
      <w:szCs w:val="24"/>
    </w:rPr>
  </w:style>
  <w:style w:type="paragraph" w:styleId="a3">
    <w:name w:val="header"/>
    <w:basedOn w:val="a"/>
    <w:link w:val="Char"/>
    <w:uiPriority w:val="99"/>
    <w:unhideWhenUsed/>
    <w:rsid w:val="00BC0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23E"/>
    <w:rPr>
      <w:rFonts w:ascii="Times New Roman" w:eastAsia="宋体" w:hAnsi="Times New Roman" w:cs="Times New Roman"/>
      <w:sz w:val="18"/>
      <w:szCs w:val="18"/>
    </w:rPr>
  </w:style>
  <w:style w:type="paragraph" w:styleId="a4">
    <w:name w:val="footer"/>
    <w:basedOn w:val="a"/>
    <w:link w:val="Char0"/>
    <w:uiPriority w:val="99"/>
    <w:unhideWhenUsed/>
    <w:rsid w:val="00BC023E"/>
    <w:pPr>
      <w:tabs>
        <w:tab w:val="center" w:pos="4153"/>
        <w:tab w:val="right" w:pos="8306"/>
      </w:tabs>
      <w:snapToGrid w:val="0"/>
      <w:jc w:val="left"/>
    </w:pPr>
    <w:rPr>
      <w:sz w:val="18"/>
      <w:szCs w:val="18"/>
    </w:rPr>
  </w:style>
  <w:style w:type="character" w:customStyle="1" w:styleId="Char0">
    <w:name w:val="页脚 Char"/>
    <w:basedOn w:val="a0"/>
    <w:link w:val="a4"/>
    <w:uiPriority w:val="99"/>
    <w:rsid w:val="00BC023E"/>
    <w:rPr>
      <w:rFonts w:ascii="Times New Roman" w:eastAsia="宋体" w:hAnsi="Times New Roman" w:cs="Times New Roman"/>
      <w:sz w:val="18"/>
      <w:szCs w:val="18"/>
    </w:rPr>
  </w:style>
  <w:style w:type="paragraph" w:styleId="a5">
    <w:name w:val="List Paragraph"/>
    <w:basedOn w:val="a"/>
    <w:uiPriority w:val="34"/>
    <w:qFormat/>
    <w:rsid w:val="00FE25B0"/>
    <w:pPr>
      <w:ind w:firstLineChars="200" w:firstLine="420"/>
    </w:pPr>
  </w:style>
  <w:style w:type="paragraph" w:styleId="a6">
    <w:name w:val="Balloon Text"/>
    <w:basedOn w:val="a"/>
    <w:link w:val="Char1"/>
    <w:uiPriority w:val="99"/>
    <w:semiHidden/>
    <w:unhideWhenUsed/>
    <w:rsid w:val="00550EF9"/>
    <w:rPr>
      <w:sz w:val="18"/>
      <w:szCs w:val="18"/>
    </w:rPr>
  </w:style>
  <w:style w:type="character" w:customStyle="1" w:styleId="Char1">
    <w:name w:val="批注框文本 Char"/>
    <w:basedOn w:val="a0"/>
    <w:link w:val="a6"/>
    <w:uiPriority w:val="99"/>
    <w:semiHidden/>
    <w:rsid w:val="00550EF9"/>
    <w:rPr>
      <w:rFonts w:ascii="Times New Roman" w:eastAsia="宋体" w:hAnsi="Times New Roman" w:cs="Times New Roman"/>
      <w:sz w:val="18"/>
      <w:szCs w:val="18"/>
    </w:rPr>
  </w:style>
  <w:style w:type="paragraph" w:styleId="a7">
    <w:name w:val="Normal (Web)"/>
    <w:basedOn w:val="a"/>
    <w:uiPriority w:val="99"/>
    <w:semiHidden/>
    <w:unhideWhenUsed/>
    <w:rsid w:val="0037667B"/>
    <w:pPr>
      <w:widowControl/>
      <w:spacing w:before="100" w:beforeAutospacing="1" w:after="100" w:afterAutospacing="1"/>
      <w:jc w:val="left"/>
    </w:pPr>
    <w:rPr>
      <w:rFonts w:ascii="宋体" w:hAnsi="宋体" w:cs="宋体"/>
      <w:kern w:val="0"/>
      <w:sz w:val="24"/>
      <w:szCs w:val="24"/>
    </w:rPr>
  </w:style>
  <w:style w:type="paragraph" w:styleId="a8">
    <w:name w:val="Body Text"/>
    <w:basedOn w:val="a"/>
    <w:link w:val="Char2"/>
    <w:uiPriority w:val="1"/>
    <w:qFormat/>
    <w:rsid w:val="00E77481"/>
    <w:pPr>
      <w:jc w:val="left"/>
    </w:pPr>
    <w:rPr>
      <w:rFonts w:ascii="宋体" w:hAnsi="宋体" w:cstheme="minorBidi"/>
      <w:kern w:val="0"/>
      <w:sz w:val="28"/>
      <w:szCs w:val="28"/>
      <w:lang w:eastAsia="en-US"/>
    </w:rPr>
  </w:style>
  <w:style w:type="character" w:customStyle="1" w:styleId="Char2">
    <w:name w:val="正文文本 Char"/>
    <w:basedOn w:val="a0"/>
    <w:link w:val="a8"/>
    <w:uiPriority w:val="1"/>
    <w:rsid w:val="00E77481"/>
    <w:rPr>
      <w:rFonts w:ascii="宋体" w:eastAsia="宋体" w:hAnsi="宋体"/>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D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05ED3"/>
    <w:pPr>
      <w:widowControl/>
    </w:pPr>
    <w:rPr>
      <w:rFonts w:ascii="Book Antiqua" w:hAnsi="Book Antiqua" w:cs="宋体"/>
      <w:kern w:val="0"/>
      <w:sz w:val="24"/>
      <w:szCs w:val="24"/>
    </w:rPr>
  </w:style>
  <w:style w:type="paragraph" w:styleId="a3">
    <w:name w:val="header"/>
    <w:basedOn w:val="a"/>
    <w:link w:val="Char"/>
    <w:uiPriority w:val="99"/>
    <w:unhideWhenUsed/>
    <w:rsid w:val="00BC0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23E"/>
    <w:rPr>
      <w:rFonts w:ascii="Times New Roman" w:eastAsia="宋体" w:hAnsi="Times New Roman" w:cs="Times New Roman"/>
      <w:sz w:val="18"/>
      <w:szCs w:val="18"/>
    </w:rPr>
  </w:style>
  <w:style w:type="paragraph" w:styleId="a4">
    <w:name w:val="footer"/>
    <w:basedOn w:val="a"/>
    <w:link w:val="Char0"/>
    <w:uiPriority w:val="99"/>
    <w:unhideWhenUsed/>
    <w:rsid w:val="00BC023E"/>
    <w:pPr>
      <w:tabs>
        <w:tab w:val="center" w:pos="4153"/>
        <w:tab w:val="right" w:pos="8306"/>
      </w:tabs>
      <w:snapToGrid w:val="0"/>
      <w:jc w:val="left"/>
    </w:pPr>
    <w:rPr>
      <w:sz w:val="18"/>
      <w:szCs w:val="18"/>
    </w:rPr>
  </w:style>
  <w:style w:type="character" w:customStyle="1" w:styleId="Char0">
    <w:name w:val="页脚 Char"/>
    <w:basedOn w:val="a0"/>
    <w:link w:val="a4"/>
    <w:uiPriority w:val="99"/>
    <w:rsid w:val="00BC023E"/>
    <w:rPr>
      <w:rFonts w:ascii="Times New Roman" w:eastAsia="宋体" w:hAnsi="Times New Roman" w:cs="Times New Roman"/>
      <w:sz w:val="18"/>
      <w:szCs w:val="18"/>
    </w:rPr>
  </w:style>
  <w:style w:type="paragraph" w:styleId="a5">
    <w:name w:val="List Paragraph"/>
    <w:basedOn w:val="a"/>
    <w:uiPriority w:val="34"/>
    <w:qFormat/>
    <w:rsid w:val="00FE25B0"/>
    <w:pPr>
      <w:ind w:firstLineChars="200" w:firstLine="420"/>
    </w:pPr>
  </w:style>
  <w:style w:type="paragraph" w:styleId="a6">
    <w:name w:val="Balloon Text"/>
    <w:basedOn w:val="a"/>
    <w:link w:val="Char1"/>
    <w:uiPriority w:val="99"/>
    <w:semiHidden/>
    <w:unhideWhenUsed/>
    <w:rsid w:val="00550EF9"/>
    <w:rPr>
      <w:sz w:val="18"/>
      <w:szCs w:val="18"/>
    </w:rPr>
  </w:style>
  <w:style w:type="character" w:customStyle="1" w:styleId="Char1">
    <w:name w:val="批注框文本 Char"/>
    <w:basedOn w:val="a0"/>
    <w:link w:val="a6"/>
    <w:uiPriority w:val="99"/>
    <w:semiHidden/>
    <w:rsid w:val="00550EF9"/>
    <w:rPr>
      <w:rFonts w:ascii="Times New Roman" w:eastAsia="宋体" w:hAnsi="Times New Roman" w:cs="Times New Roman"/>
      <w:sz w:val="18"/>
      <w:szCs w:val="18"/>
    </w:rPr>
  </w:style>
  <w:style w:type="paragraph" w:styleId="a7">
    <w:name w:val="Normal (Web)"/>
    <w:basedOn w:val="a"/>
    <w:uiPriority w:val="99"/>
    <w:semiHidden/>
    <w:unhideWhenUsed/>
    <w:rsid w:val="0037667B"/>
    <w:pPr>
      <w:widowControl/>
      <w:spacing w:before="100" w:beforeAutospacing="1" w:after="100" w:afterAutospacing="1"/>
      <w:jc w:val="left"/>
    </w:pPr>
    <w:rPr>
      <w:rFonts w:ascii="宋体" w:hAnsi="宋体" w:cs="宋体"/>
      <w:kern w:val="0"/>
      <w:sz w:val="24"/>
      <w:szCs w:val="24"/>
    </w:rPr>
  </w:style>
  <w:style w:type="paragraph" w:styleId="a8">
    <w:name w:val="Body Text"/>
    <w:basedOn w:val="a"/>
    <w:link w:val="Char2"/>
    <w:uiPriority w:val="1"/>
    <w:qFormat/>
    <w:rsid w:val="00E77481"/>
    <w:pPr>
      <w:jc w:val="left"/>
    </w:pPr>
    <w:rPr>
      <w:rFonts w:ascii="宋体" w:hAnsi="宋体" w:cstheme="minorBidi"/>
      <w:kern w:val="0"/>
      <w:sz w:val="28"/>
      <w:szCs w:val="28"/>
      <w:lang w:eastAsia="en-US"/>
    </w:rPr>
  </w:style>
  <w:style w:type="character" w:customStyle="1" w:styleId="Char2">
    <w:name w:val="正文文本 Char"/>
    <w:basedOn w:val="a0"/>
    <w:link w:val="a8"/>
    <w:uiPriority w:val="1"/>
    <w:rsid w:val="00E77481"/>
    <w:rPr>
      <w:rFonts w:ascii="宋体" w:eastAsia="宋体" w:hAnsi="宋体"/>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7698">
      <w:bodyDiv w:val="1"/>
      <w:marLeft w:val="0"/>
      <w:marRight w:val="0"/>
      <w:marTop w:val="0"/>
      <w:marBottom w:val="0"/>
      <w:divBdr>
        <w:top w:val="none" w:sz="0" w:space="0" w:color="auto"/>
        <w:left w:val="none" w:sz="0" w:space="0" w:color="auto"/>
        <w:bottom w:val="none" w:sz="0" w:space="0" w:color="auto"/>
        <w:right w:val="none" w:sz="0" w:space="0" w:color="auto"/>
      </w:divBdr>
      <w:divsChild>
        <w:div w:id="1124154370">
          <w:marLeft w:val="0"/>
          <w:marRight w:val="0"/>
          <w:marTop w:val="0"/>
          <w:marBottom w:val="0"/>
          <w:divBdr>
            <w:top w:val="none" w:sz="0" w:space="0" w:color="auto"/>
            <w:left w:val="none" w:sz="0" w:space="0" w:color="auto"/>
            <w:bottom w:val="none" w:sz="0" w:space="0" w:color="auto"/>
            <w:right w:val="none" w:sz="0" w:space="0" w:color="auto"/>
          </w:divBdr>
          <w:divsChild>
            <w:div w:id="2080664151">
              <w:marLeft w:val="0"/>
              <w:marRight w:val="0"/>
              <w:marTop w:val="0"/>
              <w:marBottom w:val="0"/>
              <w:divBdr>
                <w:top w:val="none" w:sz="0" w:space="0" w:color="auto"/>
                <w:left w:val="none" w:sz="0" w:space="0" w:color="auto"/>
                <w:bottom w:val="none" w:sz="0" w:space="0" w:color="auto"/>
                <w:right w:val="none" w:sz="0" w:space="0" w:color="auto"/>
              </w:divBdr>
              <w:divsChild>
                <w:div w:id="1341271977">
                  <w:marLeft w:val="0"/>
                  <w:marRight w:val="0"/>
                  <w:marTop w:val="0"/>
                  <w:marBottom w:val="0"/>
                  <w:divBdr>
                    <w:top w:val="none" w:sz="0" w:space="0" w:color="auto"/>
                    <w:left w:val="none" w:sz="0" w:space="0" w:color="auto"/>
                    <w:bottom w:val="none" w:sz="0" w:space="0" w:color="auto"/>
                    <w:right w:val="none" w:sz="0" w:space="0" w:color="auto"/>
                  </w:divBdr>
                  <w:divsChild>
                    <w:div w:id="16424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703</Words>
  <Characters>4013</Characters>
  <Application>Microsoft Office Word</Application>
  <DocSecurity>0</DocSecurity>
  <Lines>33</Lines>
  <Paragraphs>9</Paragraphs>
  <ScaleCrop>false</ScaleCrop>
  <Company>Lenovo</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crcb</dc:creator>
  <cp:lastModifiedBy>crcb</cp:lastModifiedBy>
  <cp:revision>4</cp:revision>
  <cp:lastPrinted>2017-03-30T01:21:00Z</cp:lastPrinted>
  <dcterms:created xsi:type="dcterms:W3CDTF">2017-03-30T01:12:00Z</dcterms:created>
  <dcterms:modified xsi:type="dcterms:W3CDTF">2017-03-30T05:53:00Z</dcterms:modified>
</cp:coreProperties>
</file>