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jc w:val="center"/>
        <w:rPr>
          <w:rFonts w:hint="eastAsia" w:ascii="Times" w:hAnsi="Times" w:cs="Times"/>
          <w:b/>
          <w:bCs/>
          <w:color w:val="auto"/>
          <w:kern w:val="0"/>
          <w:sz w:val="28"/>
          <w:szCs w:val="28"/>
          <w:highlight w:val="none"/>
        </w:rPr>
      </w:pPr>
      <w:r>
        <w:rPr>
          <w:rFonts w:hint="eastAsia" w:ascii="Times" w:hAnsi="Times" w:cs="Times"/>
          <w:b/>
          <w:bCs/>
          <w:color w:val="auto"/>
          <w:kern w:val="0"/>
          <w:sz w:val="28"/>
          <w:szCs w:val="28"/>
          <w:highlight w:val="none"/>
        </w:rPr>
        <w:t>江苏常熟农村商业银行股份有限公司</w:t>
      </w:r>
    </w:p>
    <w:p>
      <w:pPr>
        <w:widowControl/>
        <w:autoSpaceDE w:val="0"/>
        <w:autoSpaceDN w:val="0"/>
        <w:adjustRightInd w:val="0"/>
        <w:jc w:val="center"/>
        <w:rPr>
          <w:rFonts w:ascii="Times" w:hAnsi="Times" w:cs="Times"/>
          <w:b/>
          <w:bCs/>
          <w:color w:val="auto"/>
          <w:kern w:val="0"/>
          <w:sz w:val="28"/>
          <w:szCs w:val="28"/>
          <w:highlight w:val="none"/>
        </w:rPr>
      </w:pPr>
      <w:r>
        <w:rPr>
          <w:rFonts w:ascii="Times" w:hAnsi="Times" w:cs="Times"/>
          <w:b/>
          <w:bCs/>
          <w:color w:val="auto"/>
          <w:kern w:val="0"/>
          <w:sz w:val="28"/>
          <w:szCs w:val="28"/>
          <w:highlight w:val="none"/>
        </w:rPr>
        <w:t>信用卡现金分期</w:t>
      </w:r>
      <w:r>
        <w:rPr>
          <w:rFonts w:hint="eastAsia" w:ascii="Times" w:hAnsi="Times" w:cs="Times"/>
          <w:b/>
          <w:bCs/>
          <w:color w:val="auto"/>
          <w:kern w:val="0"/>
          <w:sz w:val="28"/>
          <w:szCs w:val="28"/>
          <w:highlight w:val="none"/>
        </w:rPr>
        <w:t>业务</w:t>
      </w:r>
      <w:r>
        <w:rPr>
          <w:rFonts w:ascii="Times" w:hAnsi="Times" w:cs="Times"/>
          <w:b/>
          <w:bCs/>
          <w:color w:val="auto"/>
          <w:kern w:val="0"/>
          <w:sz w:val="28"/>
          <w:szCs w:val="28"/>
          <w:highlight w:val="none"/>
        </w:rPr>
        <w:t>条款及细则</w:t>
      </w:r>
      <w:r>
        <w:rPr>
          <w:rFonts w:hint="eastAsia" w:ascii="Times" w:hAnsi="Times" w:cs="Times"/>
          <w:b/>
          <w:bCs/>
          <w:color w:val="auto"/>
          <w:kern w:val="0"/>
          <w:sz w:val="28"/>
          <w:szCs w:val="28"/>
          <w:highlight w:val="none"/>
          <w:lang w:eastAsia="zh-CN"/>
        </w:rPr>
        <w:t>（</w:t>
      </w:r>
      <w:r>
        <w:rPr>
          <w:rFonts w:hint="eastAsia" w:ascii="Times" w:hAnsi="Times" w:cs="Times"/>
          <w:b/>
          <w:bCs/>
          <w:color w:val="auto"/>
          <w:kern w:val="0"/>
          <w:sz w:val="28"/>
          <w:szCs w:val="28"/>
          <w:highlight w:val="none"/>
          <w:lang w:val="en-US" w:eastAsia="zh-CN"/>
        </w:rPr>
        <w:t>2018年8月第</w:t>
      </w:r>
      <w:bookmarkStart w:id="0" w:name="_GoBack"/>
      <w:bookmarkEnd w:id="0"/>
      <w:r>
        <w:rPr>
          <w:rFonts w:hint="eastAsia" w:ascii="Times" w:hAnsi="Times" w:cs="Times"/>
          <w:b/>
          <w:bCs/>
          <w:color w:val="auto"/>
          <w:kern w:val="0"/>
          <w:sz w:val="28"/>
          <w:szCs w:val="28"/>
          <w:highlight w:val="none"/>
          <w:lang w:val="en-US" w:eastAsia="zh-CN"/>
        </w:rPr>
        <w:t>二版</w:t>
      </w:r>
      <w:r>
        <w:rPr>
          <w:rFonts w:hint="eastAsia" w:ascii="Times" w:hAnsi="Times" w:cs="Times"/>
          <w:b/>
          <w:bCs/>
          <w:color w:val="auto"/>
          <w:kern w:val="0"/>
          <w:sz w:val="28"/>
          <w:szCs w:val="28"/>
          <w:highlight w:val="none"/>
          <w:lang w:eastAsia="zh-CN"/>
        </w:rPr>
        <w:t>）</w:t>
      </w:r>
    </w:p>
    <w:p>
      <w:pPr>
        <w:widowControl/>
        <w:autoSpaceDE w:val="0"/>
        <w:autoSpaceDN w:val="0"/>
        <w:adjustRightInd w:val="0"/>
        <w:jc w:val="left"/>
        <w:rPr>
          <w:rFonts w:ascii="Times" w:hAnsi="Times" w:cs="Times"/>
          <w:color w:val="auto"/>
          <w:kern w:val="0"/>
          <w:highlight w:val="none"/>
        </w:rPr>
      </w:pPr>
    </w:p>
    <w:p>
      <w:pPr>
        <w:widowControl/>
        <w:autoSpaceDE w:val="0"/>
        <w:autoSpaceDN w:val="0"/>
        <w:adjustRightInd w:val="0"/>
        <w:spacing w:line="400" w:lineRule="exact"/>
        <w:ind w:firstLine="420" w:firstLineChars="200"/>
        <w:jc w:val="left"/>
        <w:rPr>
          <w:rFonts w:ascii="Times" w:hAnsi="Times" w:cs="Times"/>
          <w:b/>
          <w:bCs/>
          <w:color w:val="auto"/>
          <w:kern w:val="0"/>
          <w:sz w:val="21"/>
          <w:szCs w:val="21"/>
          <w:highlight w:val="none"/>
        </w:rPr>
      </w:pPr>
      <w:r>
        <w:rPr>
          <w:rFonts w:ascii="Times" w:hAnsi="Times" w:cs="Times"/>
          <w:b/>
          <w:bCs/>
          <w:color w:val="auto"/>
          <w:kern w:val="0"/>
          <w:sz w:val="21"/>
          <w:szCs w:val="21"/>
          <w:highlight w:val="none"/>
        </w:rPr>
        <w:t>如</w:t>
      </w:r>
      <w:r>
        <w:rPr>
          <w:rFonts w:hint="eastAsia" w:ascii="Times" w:hAnsi="Times" w:cs="Times"/>
          <w:b/>
          <w:bCs/>
          <w:color w:val="auto"/>
          <w:kern w:val="0"/>
          <w:sz w:val="21"/>
          <w:szCs w:val="21"/>
          <w:highlight w:val="none"/>
        </w:rPr>
        <w:t>江苏常熟农村商业银行股份有限公司信用卡</w:t>
      </w:r>
      <w:r>
        <w:rPr>
          <w:rFonts w:ascii="Times" w:hAnsi="Times" w:cs="Times"/>
          <w:b/>
          <w:bCs/>
          <w:color w:val="auto"/>
          <w:kern w:val="0"/>
          <w:sz w:val="21"/>
          <w:szCs w:val="21"/>
          <w:highlight w:val="none"/>
        </w:rPr>
        <w:t>主卡持卡人（以下简称“持卡人”）申请</w:t>
      </w:r>
      <w:r>
        <w:rPr>
          <w:rFonts w:hint="eastAsia" w:ascii="Times" w:hAnsi="Times" w:cs="Times"/>
          <w:b/>
          <w:bCs/>
          <w:color w:val="auto"/>
          <w:kern w:val="0"/>
          <w:sz w:val="21"/>
          <w:szCs w:val="21"/>
          <w:highlight w:val="none"/>
        </w:rPr>
        <w:t>江苏常熟农村商业银行股份有限公司</w:t>
      </w:r>
      <w:r>
        <w:rPr>
          <w:rFonts w:ascii="Times" w:hAnsi="Times" w:cs="Times"/>
          <w:b/>
          <w:bCs/>
          <w:color w:val="auto"/>
          <w:kern w:val="0"/>
          <w:sz w:val="21"/>
          <w:szCs w:val="21"/>
          <w:highlight w:val="none"/>
        </w:rPr>
        <w:t>（以下简称“本行”）信用卡现金分期业务，即表示其已阅读并同意遵守本条款及细则。</w:t>
      </w:r>
    </w:p>
    <w:p>
      <w:pPr>
        <w:widowControl/>
        <w:autoSpaceDE w:val="0"/>
        <w:autoSpaceDN w:val="0"/>
        <w:adjustRightInd w:val="0"/>
        <w:spacing w:line="400" w:lineRule="exact"/>
        <w:ind w:firstLine="420" w:firstLineChars="200"/>
        <w:jc w:val="left"/>
        <w:rPr>
          <w:rFonts w:ascii="Times" w:hAnsi="Times" w:cs="Times"/>
          <w:b/>
          <w:bCs/>
          <w:color w:val="auto"/>
          <w:kern w:val="0"/>
          <w:sz w:val="21"/>
          <w:szCs w:val="21"/>
          <w:highlight w:val="none"/>
        </w:rPr>
      </w:pPr>
      <w:r>
        <w:rPr>
          <w:rFonts w:ascii="Times" w:hAnsi="Times" w:cs="Times"/>
          <w:b/>
          <w:bCs/>
          <w:color w:val="auto"/>
          <w:kern w:val="0"/>
          <w:sz w:val="21"/>
          <w:szCs w:val="21"/>
          <w:highlight w:val="none"/>
        </w:rPr>
        <w:t xml:space="preserve">第一条 </w:t>
      </w:r>
      <w:r>
        <w:rPr>
          <w:rFonts w:hint="eastAsia" w:ascii="Times" w:hAnsi="Times" w:cs="Times"/>
          <w:b/>
          <w:bCs/>
          <w:color w:val="auto"/>
          <w:kern w:val="0"/>
          <w:sz w:val="21"/>
          <w:szCs w:val="21"/>
          <w:highlight w:val="none"/>
        </w:rPr>
        <w:t>定义</w:t>
      </w:r>
    </w:p>
    <w:p>
      <w:pPr>
        <w:widowControl/>
        <w:autoSpaceDE w:val="0"/>
        <w:autoSpaceDN w:val="0"/>
        <w:adjustRightInd w:val="0"/>
        <w:spacing w:line="400" w:lineRule="exact"/>
        <w:ind w:firstLine="420" w:firstLineChars="200"/>
        <w:jc w:val="left"/>
        <w:rPr>
          <w:rFonts w:ascii="Times" w:hAnsi="Times" w:cs="Times"/>
          <w:color w:val="auto"/>
          <w:kern w:val="0"/>
          <w:sz w:val="21"/>
          <w:szCs w:val="21"/>
          <w:highlight w:val="none"/>
        </w:rPr>
      </w:pPr>
      <w:r>
        <w:rPr>
          <w:rFonts w:ascii="Times" w:hAnsi="Times" w:cs="Times"/>
          <w:color w:val="auto"/>
          <w:kern w:val="0"/>
          <w:sz w:val="21"/>
          <w:szCs w:val="21"/>
          <w:highlight w:val="none"/>
        </w:rPr>
        <w:t>现金分期业务</w:t>
      </w:r>
      <w:r>
        <w:rPr>
          <w:rFonts w:hint="eastAsia" w:ascii="Times" w:hAnsi="Times" w:cs="Times"/>
          <w:color w:val="auto"/>
          <w:kern w:val="0"/>
          <w:sz w:val="21"/>
          <w:szCs w:val="21"/>
          <w:highlight w:val="none"/>
        </w:rPr>
        <w:t>（下称“本业务”）</w:t>
      </w:r>
      <w:r>
        <w:rPr>
          <w:rFonts w:ascii="Times" w:hAnsi="Times" w:cs="Times"/>
          <w:color w:val="auto"/>
          <w:kern w:val="0"/>
          <w:sz w:val="21"/>
          <w:szCs w:val="21"/>
          <w:highlight w:val="none"/>
        </w:rPr>
        <w:t>是本行为符合条件的持卡人提供的</w:t>
      </w:r>
      <w:r>
        <w:rPr>
          <w:rFonts w:hint="eastAsia" w:ascii="Times" w:hAnsi="Times" w:cs="Times"/>
          <w:color w:val="auto"/>
          <w:kern w:val="0"/>
          <w:sz w:val="21"/>
          <w:szCs w:val="21"/>
          <w:highlight w:val="none"/>
        </w:rPr>
        <w:t>可在其信用卡预借现金额度内</w:t>
      </w:r>
      <w:r>
        <w:rPr>
          <w:rFonts w:hint="eastAsia" w:ascii="Times" w:hAnsi="Times" w:cs="Times"/>
          <w:color w:val="auto"/>
          <w:kern w:val="0"/>
          <w:sz w:val="21"/>
          <w:szCs w:val="21"/>
          <w:highlight w:val="none"/>
          <w:lang w:eastAsia="zh-CN"/>
        </w:rPr>
        <w:t>透支使用资金并分期偿还的服务</w:t>
      </w:r>
      <w:r>
        <w:rPr>
          <w:rFonts w:ascii="Times" w:hAnsi="Times" w:cs="Times"/>
          <w:color w:val="auto"/>
          <w:kern w:val="0"/>
          <w:sz w:val="21"/>
          <w:szCs w:val="21"/>
          <w:highlight w:val="none"/>
        </w:rPr>
        <w:t>。持卡人需支付相应的分期手续费。</w:t>
      </w:r>
    </w:p>
    <w:p>
      <w:pPr>
        <w:widowControl/>
        <w:autoSpaceDE w:val="0"/>
        <w:autoSpaceDN w:val="0"/>
        <w:adjustRightInd w:val="0"/>
        <w:spacing w:line="400" w:lineRule="exact"/>
        <w:ind w:firstLine="420" w:firstLineChars="200"/>
        <w:jc w:val="left"/>
        <w:rPr>
          <w:rFonts w:hint="eastAsia" w:ascii="Times" w:hAnsi="Times" w:cs="Times"/>
          <w:b/>
          <w:bCs/>
          <w:color w:val="auto"/>
          <w:kern w:val="0"/>
          <w:sz w:val="21"/>
          <w:szCs w:val="21"/>
          <w:highlight w:val="none"/>
        </w:rPr>
      </w:pPr>
      <w:r>
        <w:rPr>
          <w:rFonts w:hint="eastAsia" w:ascii="Times" w:hAnsi="Times" w:cs="Times"/>
          <w:b/>
          <w:bCs/>
          <w:color w:val="auto"/>
          <w:kern w:val="0"/>
          <w:sz w:val="21"/>
          <w:szCs w:val="21"/>
          <w:highlight w:val="none"/>
        </w:rPr>
        <w:t>第二条 业务适用</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1、适用：本业务仅限卡片及账户状态正常、信用状况良好且经本行评定符合办理要求的本行IC信用卡主卡持卡人办理。</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2、限制：</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2.1币种限制：仅限人民币。</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2.2卡片限制：仅限于本行IC信用卡。</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2.3</w:t>
      </w:r>
      <w:r>
        <w:rPr>
          <w:rFonts w:hint="eastAsia" w:ascii="Times" w:hAnsi="Times" w:cs="Times"/>
          <w:color w:val="auto"/>
          <w:kern w:val="0"/>
          <w:sz w:val="21"/>
          <w:szCs w:val="21"/>
          <w:highlight w:val="none"/>
          <w:lang w:eastAsia="zh-CN"/>
        </w:rPr>
        <w:t>本业务适用如下</w:t>
      </w:r>
      <w:r>
        <w:rPr>
          <w:rFonts w:hint="eastAsia" w:ascii="Times" w:hAnsi="Times" w:cs="Times"/>
          <w:color w:val="auto"/>
          <w:kern w:val="0"/>
          <w:sz w:val="21"/>
          <w:szCs w:val="21"/>
          <w:highlight w:val="none"/>
        </w:rPr>
        <w:t>产品包：</w:t>
      </w:r>
    </w:p>
    <w:tbl>
      <w:tblPr>
        <w:tblStyle w:val="6"/>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2214"/>
        <w:gridCol w:w="1698"/>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4" w:type="dxa"/>
            <w:vMerge w:val="restart"/>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eastAsia="宋体" w:cs="宋体"/>
                <w:b/>
                <w:bCs/>
                <w:i w:val="0"/>
                <w:iCs w:val="0"/>
                <w:color w:val="auto"/>
                <w:kern w:val="0"/>
                <w:sz w:val="21"/>
                <w:szCs w:val="21"/>
                <w:highlight w:val="none"/>
                <w:lang w:eastAsia="zh-CN"/>
              </w:rPr>
              <w:t>通用系列产品包</w:t>
            </w:r>
          </w:p>
        </w:tc>
        <w:tc>
          <w:tcPr>
            <w:tcW w:w="2214"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r>
              <w:rPr>
                <w:rFonts w:hint="eastAsia"/>
                <w:b/>
                <w:bCs/>
                <w:i w:val="0"/>
                <w:iCs w:val="0"/>
                <w:color w:val="auto"/>
                <w:sz w:val="21"/>
                <w:szCs w:val="21"/>
                <w:highlight w:val="none"/>
              </w:rPr>
              <w:t>VIP3产品包</w:t>
            </w:r>
          </w:p>
        </w:tc>
        <w:tc>
          <w:tcPr>
            <w:tcW w:w="1698"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r>
              <w:rPr>
                <w:rFonts w:hint="eastAsia"/>
                <w:b/>
                <w:bCs/>
                <w:i w:val="0"/>
                <w:iCs w:val="0"/>
                <w:color w:val="auto"/>
                <w:sz w:val="21"/>
                <w:szCs w:val="21"/>
                <w:highlight w:val="none"/>
              </w:rPr>
              <w:t>标准产品包</w:t>
            </w:r>
          </w:p>
        </w:tc>
        <w:tc>
          <w:tcPr>
            <w:tcW w:w="2730"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r>
              <w:rPr>
                <w:rFonts w:hint="eastAsia"/>
                <w:b/>
                <w:bCs/>
                <w:i w:val="0"/>
                <w:iCs w:val="0"/>
                <w:color w:val="auto"/>
                <w:sz w:val="21"/>
                <w:szCs w:val="21"/>
                <w:highlight w:val="none"/>
                <w:lang w:eastAsia="zh-CN"/>
              </w:rPr>
              <w:t>飞燕财运通</w:t>
            </w:r>
            <w:r>
              <w:rPr>
                <w:rFonts w:hint="eastAsia"/>
                <w:b/>
                <w:bCs/>
                <w:i w:val="0"/>
                <w:iCs w:val="0"/>
                <w:color w:val="auto"/>
                <w:sz w:val="21"/>
                <w:szCs w:val="21"/>
                <w:highlight w:val="none"/>
                <w:lang w:val="en-US" w:eastAsia="zh-CN"/>
              </w:rPr>
              <w:t>I、II</w:t>
            </w:r>
            <w:r>
              <w:rPr>
                <w:rFonts w:hint="eastAsia"/>
                <w:b/>
                <w:bCs/>
                <w:i w:val="0"/>
                <w:iCs w:val="0"/>
                <w:color w:val="auto"/>
                <w:sz w:val="21"/>
                <w:szCs w:val="21"/>
                <w:highlight w:val="none"/>
              </w:rPr>
              <w:t>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4" w:type="dxa"/>
            <w:vMerge w:val="continue"/>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p>
        </w:tc>
        <w:tc>
          <w:tcPr>
            <w:tcW w:w="2214"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p>
        </w:tc>
        <w:tc>
          <w:tcPr>
            <w:tcW w:w="1698"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p>
        </w:tc>
        <w:tc>
          <w:tcPr>
            <w:tcW w:w="2730" w:type="dxa"/>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Times" w:hAnsi="Times" w:cs="Times"/>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eastAsia="宋体" w:cs="宋体"/>
                <w:b/>
                <w:bCs/>
                <w:i w:val="0"/>
                <w:iCs w:val="0"/>
                <w:color w:val="auto"/>
                <w:kern w:val="0"/>
                <w:sz w:val="21"/>
                <w:szCs w:val="21"/>
                <w:highlight w:val="none"/>
                <w:lang w:eastAsia="zh-CN"/>
              </w:rPr>
              <w:t>飞燕美丽家园产品包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eastAsia="宋体" w:cs="宋体"/>
                <w:b/>
                <w:bCs/>
                <w:i w:val="0"/>
                <w:iCs w:val="0"/>
                <w:color w:val="auto"/>
                <w:kern w:val="0"/>
                <w:sz w:val="21"/>
                <w:szCs w:val="21"/>
                <w:highlight w:val="none"/>
                <w:lang w:eastAsia="zh-CN"/>
              </w:rPr>
              <w:t>精英人生（极光版）产品包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eastAsia="宋体" w:cs="宋体"/>
                <w:b/>
                <w:bCs/>
                <w:i w:val="0"/>
                <w:iCs w:val="0"/>
                <w:color w:val="auto"/>
                <w:kern w:val="0"/>
                <w:sz w:val="21"/>
                <w:szCs w:val="21"/>
                <w:highlight w:val="none"/>
                <w:lang w:eastAsia="zh-CN"/>
              </w:rPr>
              <w:t>精英人生（</w:t>
            </w:r>
            <w:r>
              <w:rPr>
                <w:rFonts w:hint="eastAsia" w:ascii="宋体" w:hAnsi="宋体" w:eastAsia="宋体" w:cs="宋体"/>
                <w:b/>
                <w:bCs/>
                <w:i w:val="0"/>
                <w:iCs w:val="0"/>
                <w:color w:val="auto"/>
                <w:kern w:val="0"/>
                <w:sz w:val="21"/>
                <w:szCs w:val="21"/>
                <w:highlight w:val="none"/>
                <w:lang w:val="en-US" w:eastAsia="zh-CN"/>
              </w:rPr>
              <w:t>AIR版</w:t>
            </w:r>
            <w:r>
              <w:rPr>
                <w:rFonts w:hint="eastAsia" w:ascii="宋体" w:hAnsi="宋体" w:eastAsia="宋体" w:cs="宋体"/>
                <w:b/>
                <w:bCs/>
                <w:i w:val="0"/>
                <w:iCs w:val="0"/>
                <w:color w:val="auto"/>
                <w:kern w:val="0"/>
                <w:sz w:val="21"/>
                <w:szCs w:val="21"/>
                <w:highlight w:val="none"/>
                <w:lang w:eastAsia="zh-CN"/>
              </w:rPr>
              <w:t>）产品包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cs="宋体"/>
                <w:b/>
                <w:bCs/>
                <w:i w:val="0"/>
                <w:iCs w:val="0"/>
                <w:color w:val="auto"/>
                <w:kern w:val="0"/>
                <w:sz w:val="21"/>
                <w:szCs w:val="21"/>
                <w:highlight w:val="none"/>
                <w:lang w:eastAsia="zh-CN"/>
              </w:rPr>
              <w:t>市民卡授信</w:t>
            </w:r>
            <w:r>
              <w:rPr>
                <w:rFonts w:hint="eastAsia" w:ascii="宋体" w:hAnsi="宋体" w:eastAsia="宋体" w:cs="宋体"/>
                <w:b/>
                <w:bCs/>
                <w:i w:val="0"/>
                <w:iCs w:val="0"/>
                <w:color w:val="auto"/>
                <w:kern w:val="0"/>
                <w:sz w:val="21"/>
                <w:szCs w:val="21"/>
                <w:highlight w:val="none"/>
                <w:lang w:eastAsia="zh-CN"/>
              </w:rPr>
              <w:t>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cs="宋体"/>
                <w:b/>
                <w:bCs/>
                <w:i w:val="0"/>
                <w:iCs w:val="0"/>
                <w:color w:val="auto"/>
                <w:kern w:val="0"/>
                <w:sz w:val="21"/>
                <w:szCs w:val="21"/>
                <w:highlight w:val="none"/>
                <w:lang w:eastAsia="zh-CN"/>
              </w:rPr>
              <w:t>财运通</w:t>
            </w:r>
            <w:r>
              <w:rPr>
                <w:rFonts w:hint="eastAsia" w:ascii="宋体" w:hAnsi="宋体" w:cs="宋体"/>
                <w:b/>
                <w:bCs/>
                <w:color w:val="auto"/>
                <w:kern w:val="0"/>
                <w:sz w:val="21"/>
                <w:szCs w:val="21"/>
                <w:highlight w:val="none"/>
              </w:rPr>
              <w:t>Ⅲ</w:t>
            </w:r>
            <w:r>
              <w:rPr>
                <w:rFonts w:hint="eastAsia" w:ascii="宋体" w:hAnsi="宋体" w:cs="宋体"/>
                <w:b/>
                <w:bCs/>
                <w:color w:val="auto"/>
                <w:kern w:val="0"/>
                <w:sz w:val="21"/>
                <w:szCs w:val="21"/>
                <w:highlight w:val="none"/>
                <w:lang w:eastAsia="zh-CN"/>
              </w:rPr>
              <w:t>产品包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56" w:type="dxa"/>
            <w:gridSpan w:val="4"/>
            <w:vAlign w:val="center"/>
          </w:tcPr>
          <w:p>
            <w:pPr>
              <w:widowControl/>
              <w:autoSpaceDE w:val="0"/>
              <w:autoSpaceDN w:val="0"/>
              <w:adjustRightInd w:val="0"/>
              <w:spacing w:before="0" w:line="400" w:lineRule="exact"/>
              <w:jc w:val="both"/>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w:t>
            </w:r>
            <w:r>
              <w:rPr>
                <w:rFonts w:hint="eastAsia" w:ascii="宋体" w:hAnsi="宋体" w:eastAsia="宋体" w:cs="宋体"/>
                <w:b/>
                <w:bCs/>
                <w:i w:val="0"/>
                <w:iCs w:val="0"/>
                <w:color w:val="auto"/>
                <w:kern w:val="0"/>
                <w:sz w:val="21"/>
                <w:szCs w:val="21"/>
                <w:highlight w:val="none"/>
                <w:lang w:eastAsia="zh-CN"/>
              </w:rPr>
              <w:t>其他：</w:t>
            </w:r>
            <w:r>
              <w:rPr>
                <w:rFonts w:hint="eastAsia" w:ascii="宋体" w:hAnsi="宋体" w:eastAsia="宋体" w:cs="宋体"/>
                <w:b/>
                <w:bCs/>
                <w:i w:val="0"/>
                <w:iCs w:val="0"/>
                <w:color w:val="auto"/>
                <w:kern w:val="0"/>
                <w:sz w:val="21"/>
                <w:szCs w:val="21"/>
                <w:highlight w:val="none"/>
                <w:u w:val="single"/>
                <w:lang w:val="en-US" w:eastAsia="zh-CN"/>
              </w:rPr>
              <w:t xml:space="preserve">                                       </w:t>
            </w:r>
          </w:p>
        </w:tc>
      </w:tr>
    </w:tbl>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2.4额度限制：在持卡人信用卡可用预借现金额度范围内，</w:t>
      </w:r>
      <w:r>
        <w:rPr>
          <w:rFonts w:hint="eastAsia" w:ascii="Times" w:hAnsi="Times" w:cs="Times"/>
          <w:color w:val="auto"/>
          <w:kern w:val="0"/>
          <w:sz w:val="21"/>
          <w:szCs w:val="21"/>
          <w:highlight w:val="none"/>
          <w:lang w:eastAsia="zh-CN"/>
        </w:rPr>
        <w:t>除</w:t>
      </w:r>
      <w:r>
        <w:rPr>
          <w:rFonts w:hint="eastAsia" w:ascii="宋体" w:hAnsi="宋体" w:eastAsia="宋体" w:cs="宋体"/>
          <w:b w:val="0"/>
          <w:bCs w:val="0"/>
          <w:i w:val="0"/>
          <w:iCs w:val="0"/>
          <w:color w:val="auto"/>
          <w:kern w:val="0"/>
          <w:sz w:val="21"/>
          <w:szCs w:val="21"/>
          <w:highlight w:val="none"/>
          <w:lang w:eastAsia="zh-CN"/>
        </w:rPr>
        <w:t>精英人生（极光版）、精英人生（</w:t>
      </w:r>
      <w:r>
        <w:rPr>
          <w:rFonts w:hint="eastAsia" w:ascii="宋体" w:hAnsi="宋体" w:eastAsia="宋体" w:cs="宋体"/>
          <w:b w:val="0"/>
          <w:bCs w:val="0"/>
          <w:i w:val="0"/>
          <w:iCs w:val="0"/>
          <w:color w:val="auto"/>
          <w:kern w:val="0"/>
          <w:sz w:val="21"/>
          <w:szCs w:val="21"/>
          <w:highlight w:val="none"/>
          <w:lang w:val="en-US" w:eastAsia="zh-CN"/>
        </w:rPr>
        <w:t>AIR版）产品包</w:t>
      </w:r>
      <w:r>
        <w:rPr>
          <w:rFonts w:hint="eastAsia" w:ascii="宋体" w:hAnsi="宋体" w:eastAsia="宋体" w:cs="宋体"/>
          <w:b w:val="0"/>
          <w:bCs w:val="0"/>
          <w:i w:val="0"/>
          <w:iCs w:val="0"/>
          <w:color w:val="auto"/>
          <w:kern w:val="0"/>
          <w:sz w:val="21"/>
          <w:szCs w:val="21"/>
          <w:highlight w:val="none"/>
          <w:lang w:eastAsia="zh-CN"/>
        </w:rPr>
        <w:t>外，</w:t>
      </w:r>
      <w:r>
        <w:rPr>
          <w:rFonts w:hint="eastAsia" w:ascii="Times" w:hAnsi="Times" w:cs="Times"/>
          <w:color w:val="auto"/>
          <w:kern w:val="0"/>
          <w:sz w:val="21"/>
          <w:szCs w:val="21"/>
          <w:highlight w:val="none"/>
        </w:rPr>
        <w:t>每次申请的金额最</w:t>
      </w:r>
      <w:r>
        <w:rPr>
          <w:rFonts w:ascii="Times" w:hAnsi="Times" w:cs="Times"/>
          <w:color w:val="auto"/>
          <w:kern w:val="0"/>
          <w:sz w:val="21"/>
          <w:szCs w:val="21"/>
          <w:highlight w:val="none"/>
        </w:rPr>
        <w:t>低为</w:t>
      </w:r>
      <w:r>
        <w:rPr>
          <w:rFonts w:hint="eastAsia" w:ascii="Times" w:hAnsi="Times" w:cs="Times"/>
          <w:color w:val="auto"/>
          <w:kern w:val="0"/>
          <w:sz w:val="21"/>
          <w:szCs w:val="21"/>
          <w:highlight w:val="none"/>
          <w:lang w:eastAsia="zh-CN"/>
        </w:rPr>
        <w:t>人民币</w:t>
      </w:r>
      <w:r>
        <w:rPr>
          <w:rFonts w:ascii="Times" w:hAnsi="Times" w:cs="Times"/>
          <w:color w:val="auto"/>
          <w:kern w:val="0"/>
          <w:sz w:val="21"/>
          <w:szCs w:val="21"/>
          <w:highlight w:val="none"/>
        </w:rPr>
        <w:t>300元</w:t>
      </w:r>
      <w:r>
        <w:rPr>
          <w:rFonts w:hint="eastAsia" w:ascii="Times" w:hAnsi="Times" w:cs="Times"/>
          <w:color w:val="auto"/>
          <w:kern w:val="0"/>
          <w:sz w:val="21"/>
          <w:szCs w:val="21"/>
          <w:highlight w:val="none"/>
        </w:rPr>
        <w:t>。</w:t>
      </w:r>
    </w:p>
    <w:p>
      <w:pPr>
        <w:widowControl/>
        <w:autoSpaceDE w:val="0"/>
        <w:autoSpaceDN w:val="0"/>
        <w:adjustRightInd w:val="0"/>
        <w:spacing w:before="0" w:line="400" w:lineRule="exact"/>
        <w:ind w:left="0" w:leftChars="0" w:firstLine="420" w:firstLineChars="200"/>
        <w:jc w:val="left"/>
        <w:rPr>
          <w:rFonts w:hint="eastAsia" w:ascii="Times" w:hAnsi="Times" w:cs="Times"/>
          <w:b w:val="0"/>
          <w:bCs w:val="0"/>
          <w:color w:val="auto"/>
          <w:kern w:val="0"/>
          <w:sz w:val="21"/>
          <w:szCs w:val="21"/>
          <w:highlight w:val="none"/>
        </w:rPr>
      </w:pPr>
      <w:r>
        <w:rPr>
          <w:rFonts w:hint="eastAsia" w:ascii="Times" w:hAnsi="Times" w:cs="Times"/>
          <w:color w:val="auto"/>
          <w:kern w:val="0"/>
          <w:sz w:val="21"/>
          <w:szCs w:val="21"/>
          <w:highlight w:val="none"/>
        </w:rPr>
        <w:t>2.5用途限制：</w:t>
      </w:r>
      <w:r>
        <w:rPr>
          <w:rFonts w:hint="eastAsia" w:ascii="Times" w:hAnsi="Times" w:cs="Times"/>
          <w:b w:val="0"/>
          <w:bCs w:val="0"/>
          <w:color w:val="auto"/>
          <w:kern w:val="0"/>
          <w:sz w:val="21"/>
          <w:szCs w:val="21"/>
          <w:highlight w:val="none"/>
        </w:rPr>
        <w:t>仅限用于消费（包括但不限于装修、家电、婚庆、购车、助学、旅游、医疗等），不得用于投资（包括但不限于购房、股票、期货及其他股本权益性投资）。</w:t>
      </w:r>
    </w:p>
    <w:p>
      <w:pPr>
        <w:widowControl/>
        <w:autoSpaceDE w:val="0"/>
        <w:autoSpaceDN w:val="0"/>
        <w:adjustRightInd w:val="0"/>
        <w:spacing w:line="400" w:lineRule="exact"/>
        <w:ind w:firstLine="420" w:firstLineChars="200"/>
        <w:jc w:val="left"/>
        <w:rPr>
          <w:rFonts w:ascii="Times" w:hAnsi="Times" w:cs="Times"/>
          <w:b/>
          <w:bCs/>
          <w:color w:val="auto"/>
          <w:kern w:val="0"/>
          <w:sz w:val="21"/>
          <w:szCs w:val="21"/>
          <w:highlight w:val="none"/>
        </w:rPr>
      </w:pPr>
      <w:r>
        <w:rPr>
          <w:rFonts w:ascii="Times" w:hAnsi="Times" w:cs="Times"/>
          <w:b/>
          <w:bCs/>
          <w:color w:val="auto"/>
          <w:kern w:val="0"/>
          <w:sz w:val="21"/>
          <w:szCs w:val="21"/>
          <w:highlight w:val="none"/>
        </w:rPr>
        <w:t>第</w:t>
      </w:r>
      <w:r>
        <w:rPr>
          <w:rFonts w:hint="eastAsia" w:ascii="Times" w:hAnsi="Times" w:cs="Times"/>
          <w:b/>
          <w:bCs/>
          <w:color w:val="auto"/>
          <w:kern w:val="0"/>
          <w:sz w:val="21"/>
          <w:szCs w:val="21"/>
          <w:highlight w:val="none"/>
        </w:rPr>
        <w:t>三</w:t>
      </w:r>
      <w:r>
        <w:rPr>
          <w:rFonts w:ascii="Times" w:hAnsi="Times" w:cs="Times"/>
          <w:b/>
          <w:bCs/>
          <w:color w:val="auto"/>
          <w:kern w:val="0"/>
          <w:sz w:val="21"/>
          <w:szCs w:val="21"/>
          <w:highlight w:val="none"/>
        </w:rPr>
        <w:t xml:space="preserve">条 </w:t>
      </w:r>
      <w:r>
        <w:rPr>
          <w:rFonts w:hint="eastAsia" w:ascii="Times" w:hAnsi="Times" w:cs="Times"/>
          <w:b/>
          <w:bCs/>
          <w:color w:val="auto"/>
          <w:kern w:val="0"/>
          <w:sz w:val="21"/>
          <w:szCs w:val="21"/>
          <w:highlight w:val="none"/>
        </w:rPr>
        <w:t>业务</w:t>
      </w:r>
      <w:r>
        <w:rPr>
          <w:rFonts w:ascii="Times" w:hAnsi="Times" w:cs="Times"/>
          <w:b/>
          <w:bCs/>
          <w:color w:val="auto"/>
          <w:kern w:val="0"/>
          <w:sz w:val="21"/>
          <w:szCs w:val="21"/>
          <w:highlight w:val="none"/>
        </w:rPr>
        <w:t>申请</w:t>
      </w:r>
    </w:p>
    <w:p>
      <w:pPr>
        <w:widowControl/>
        <w:autoSpaceDE w:val="0"/>
        <w:autoSpaceDN w:val="0"/>
        <w:adjustRightInd w:val="0"/>
        <w:spacing w:line="400" w:lineRule="exact"/>
        <w:ind w:firstLine="420" w:firstLineChars="200"/>
        <w:jc w:val="left"/>
        <w:rPr>
          <w:rFonts w:hint="eastAsia" w:ascii="宋体" w:hAnsi="宋体" w:cs="Times"/>
          <w:color w:val="auto"/>
          <w:kern w:val="0"/>
          <w:sz w:val="21"/>
          <w:szCs w:val="21"/>
          <w:highlight w:val="none"/>
        </w:rPr>
      </w:pPr>
      <w:r>
        <w:rPr>
          <w:rFonts w:hint="eastAsia" w:ascii="宋体" w:hAnsi="宋体" w:cs="Times"/>
          <w:color w:val="auto"/>
          <w:kern w:val="0"/>
          <w:sz w:val="21"/>
          <w:szCs w:val="21"/>
          <w:highlight w:val="none"/>
        </w:rPr>
        <w:t>1、申请渠道：</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highlight w:val="none"/>
        </w:rPr>
      </w:pPr>
      <w:r>
        <w:rPr>
          <w:rFonts w:ascii="Times" w:hAnsi="Times" w:cs="Times"/>
          <w:b/>
          <w:bCs/>
          <w:color w:val="auto"/>
          <w:kern w:val="0"/>
          <w:sz w:val="21"/>
          <w:szCs w:val="21"/>
          <w:highlight w:val="none"/>
        </w:rPr>
        <w:t>持卡人可通过网上银行</w:t>
      </w:r>
      <w:r>
        <w:rPr>
          <w:rFonts w:hint="eastAsia" w:ascii="Times" w:hAnsi="Times" w:cs="Times"/>
          <w:b/>
          <w:bCs/>
          <w:color w:val="auto"/>
          <w:kern w:val="0"/>
          <w:sz w:val="21"/>
          <w:szCs w:val="21"/>
          <w:highlight w:val="none"/>
        </w:rPr>
        <w:t>等本行支持的渠道</w:t>
      </w:r>
      <w:r>
        <w:rPr>
          <w:rFonts w:ascii="Times" w:hAnsi="Times" w:cs="Times"/>
          <w:b/>
          <w:bCs/>
          <w:color w:val="auto"/>
          <w:kern w:val="0"/>
          <w:sz w:val="21"/>
          <w:szCs w:val="21"/>
          <w:highlight w:val="none"/>
        </w:rPr>
        <w:t>申请</w:t>
      </w:r>
      <w:r>
        <w:rPr>
          <w:rFonts w:hint="eastAsia" w:ascii="Times" w:hAnsi="Times" w:cs="Times"/>
          <w:b/>
          <w:bCs/>
          <w:color w:val="auto"/>
          <w:kern w:val="0"/>
          <w:sz w:val="21"/>
          <w:szCs w:val="21"/>
          <w:highlight w:val="none"/>
          <w:lang w:eastAsia="zh-CN"/>
        </w:rPr>
        <w:t>办理</w:t>
      </w:r>
      <w:r>
        <w:rPr>
          <w:rFonts w:ascii="Times" w:hAnsi="Times" w:cs="Times"/>
          <w:b/>
          <w:bCs/>
          <w:color w:val="auto"/>
          <w:kern w:val="0"/>
          <w:sz w:val="21"/>
          <w:szCs w:val="21"/>
          <w:highlight w:val="none"/>
        </w:rPr>
        <w:t>现金分期业务</w:t>
      </w:r>
      <w:r>
        <w:rPr>
          <w:rFonts w:hint="eastAsia" w:ascii="Times" w:hAnsi="Times" w:cs="Times"/>
          <w:b/>
          <w:bCs/>
          <w:color w:val="auto"/>
          <w:kern w:val="0"/>
          <w:sz w:val="21"/>
          <w:szCs w:val="21"/>
          <w:highlight w:val="none"/>
          <w:lang w:eastAsia="zh-CN"/>
        </w:rPr>
        <w:t>。但</w:t>
      </w:r>
      <w:r>
        <w:rPr>
          <w:rFonts w:hint="eastAsia" w:ascii="宋体" w:hAnsi="宋体" w:eastAsia="宋体" w:cs="宋体"/>
          <w:b w:val="0"/>
          <w:bCs w:val="0"/>
          <w:i w:val="0"/>
          <w:iCs w:val="0"/>
          <w:color w:val="auto"/>
          <w:kern w:val="0"/>
          <w:sz w:val="21"/>
          <w:szCs w:val="21"/>
          <w:highlight w:val="none"/>
          <w:lang w:eastAsia="zh-CN"/>
        </w:rPr>
        <w:t>精英人生（极光版）、精英人生（</w:t>
      </w:r>
      <w:r>
        <w:rPr>
          <w:rFonts w:hint="eastAsia" w:ascii="宋体" w:hAnsi="宋体" w:eastAsia="宋体" w:cs="宋体"/>
          <w:b w:val="0"/>
          <w:bCs w:val="0"/>
          <w:i w:val="0"/>
          <w:iCs w:val="0"/>
          <w:color w:val="auto"/>
          <w:kern w:val="0"/>
          <w:sz w:val="21"/>
          <w:szCs w:val="21"/>
          <w:highlight w:val="none"/>
          <w:lang w:val="en-US" w:eastAsia="zh-CN"/>
        </w:rPr>
        <w:t>AIR版）、</w:t>
      </w:r>
      <w:r>
        <w:rPr>
          <w:rFonts w:hint="eastAsia" w:ascii="宋体" w:hAnsi="宋体" w:cs="宋体"/>
          <w:b w:val="0"/>
          <w:bCs w:val="0"/>
          <w:i w:val="0"/>
          <w:iCs w:val="0"/>
          <w:color w:val="auto"/>
          <w:kern w:val="0"/>
          <w:sz w:val="21"/>
          <w:szCs w:val="21"/>
          <w:highlight w:val="none"/>
          <w:lang w:val="en-US" w:eastAsia="zh-CN"/>
        </w:rPr>
        <w:t>市民卡授信</w:t>
      </w:r>
      <w:r>
        <w:rPr>
          <w:rFonts w:hint="eastAsia" w:ascii="宋体" w:hAnsi="宋体" w:eastAsia="宋体" w:cs="宋体"/>
          <w:b w:val="0"/>
          <w:bCs w:val="0"/>
          <w:i w:val="0"/>
          <w:iCs w:val="0"/>
          <w:color w:val="auto"/>
          <w:kern w:val="0"/>
          <w:sz w:val="21"/>
          <w:szCs w:val="21"/>
          <w:highlight w:val="none"/>
          <w:lang w:eastAsia="zh-CN"/>
        </w:rPr>
        <w:t>产品包的</w:t>
      </w:r>
      <w:r>
        <w:rPr>
          <w:rFonts w:ascii="Times" w:hAnsi="Times" w:cs="Times"/>
          <w:b w:val="0"/>
          <w:bCs w:val="0"/>
          <w:color w:val="auto"/>
          <w:kern w:val="0"/>
          <w:sz w:val="21"/>
          <w:szCs w:val="21"/>
          <w:highlight w:val="none"/>
        </w:rPr>
        <w:t>持卡人</w:t>
      </w:r>
      <w:r>
        <w:rPr>
          <w:rFonts w:hint="eastAsia" w:ascii="Times" w:hAnsi="Times" w:cs="Times"/>
          <w:b w:val="0"/>
          <w:bCs w:val="0"/>
          <w:color w:val="auto"/>
          <w:kern w:val="0"/>
          <w:sz w:val="21"/>
          <w:szCs w:val="21"/>
          <w:highlight w:val="none"/>
          <w:lang w:eastAsia="zh-CN"/>
        </w:rPr>
        <w:t>发生预借现金交易即自动办理</w:t>
      </w:r>
      <w:r>
        <w:rPr>
          <w:rFonts w:ascii="Times" w:hAnsi="Times" w:cs="Times"/>
          <w:b w:val="0"/>
          <w:bCs w:val="0"/>
          <w:color w:val="auto"/>
          <w:kern w:val="0"/>
          <w:sz w:val="21"/>
          <w:szCs w:val="21"/>
          <w:highlight w:val="none"/>
        </w:rPr>
        <w:t>现金分期业务</w:t>
      </w:r>
      <w:r>
        <w:rPr>
          <w:rFonts w:hint="eastAsia" w:ascii="Times" w:hAnsi="Times" w:cs="Times"/>
          <w:b w:val="0"/>
          <w:bCs w:val="0"/>
          <w:color w:val="auto"/>
          <w:kern w:val="0"/>
          <w:sz w:val="21"/>
          <w:szCs w:val="21"/>
          <w:highlight w:val="none"/>
          <w:lang w:eastAsia="zh-CN"/>
        </w:rPr>
        <w:t>，分</w:t>
      </w:r>
      <w:r>
        <w:rPr>
          <w:rFonts w:hint="eastAsia" w:ascii="Times" w:hAnsi="Times" w:cs="Times"/>
          <w:b w:val="0"/>
          <w:bCs w:val="0"/>
          <w:color w:val="auto"/>
          <w:kern w:val="0"/>
          <w:sz w:val="21"/>
          <w:szCs w:val="21"/>
          <w:highlight w:val="none"/>
          <w:lang w:val="en-US" w:eastAsia="zh-CN"/>
        </w:rPr>
        <w:t>期</w:t>
      </w:r>
      <w:r>
        <w:rPr>
          <w:rFonts w:hint="eastAsia" w:ascii="Times" w:hAnsi="Times" w:cs="Times"/>
          <w:b w:val="0"/>
          <w:bCs w:val="0"/>
          <w:color w:val="auto"/>
          <w:kern w:val="0"/>
          <w:sz w:val="21"/>
          <w:szCs w:val="21"/>
          <w:highlight w:val="none"/>
          <w:lang w:eastAsia="zh-CN"/>
        </w:rPr>
        <w:t>金额即为取现金额，分期期数默认为卡片的本金还款周期，到期一次性还本，手续费每期支付。</w:t>
      </w:r>
    </w:p>
    <w:p>
      <w:pPr>
        <w:widowControl/>
        <w:tabs>
          <w:tab w:val="left" w:pos="960"/>
        </w:tabs>
        <w:autoSpaceDE w:val="0"/>
        <w:autoSpaceDN w:val="0"/>
        <w:adjustRightInd w:val="0"/>
        <w:spacing w:line="400" w:lineRule="exact"/>
        <w:ind w:firstLine="420" w:firstLineChars="200"/>
        <w:jc w:val="left"/>
        <w:rPr>
          <w:rFonts w:hint="eastAsia" w:ascii="宋体" w:hAnsi="宋体" w:cs="Times"/>
          <w:color w:val="auto"/>
          <w:kern w:val="0"/>
          <w:sz w:val="21"/>
          <w:szCs w:val="21"/>
          <w:highlight w:val="none"/>
        </w:rPr>
      </w:pPr>
      <w:r>
        <w:rPr>
          <w:rFonts w:hint="eastAsia" w:ascii="宋体" w:hAnsi="宋体" w:cs="Times"/>
          <w:color w:val="auto"/>
          <w:kern w:val="0"/>
          <w:sz w:val="21"/>
          <w:szCs w:val="21"/>
          <w:highlight w:val="none"/>
        </w:rPr>
        <w:t>2、信用卡持卡人向本行申请本业务的，本行有权对申请人进行综合评定，并根据综合评定结果决定是否核准申请。该</w:t>
      </w:r>
      <w:r>
        <w:rPr>
          <w:rFonts w:ascii="Times" w:hAnsi="Times" w:cs="Times"/>
          <w:color w:val="auto"/>
          <w:kern w:val="0"/>
          <w:sz w:val="21"/>
          <w:szCs w:val="21"/>
          <w:highlight w:val="none"/>
        </w:rPr>
        <w:t>申请一经审核通过，则不能撤销，</w:t>
      </w:r>
      <w:r>
        <w:rPr>
          <w:rFonts w:hint="eastAsia" w:ascii="Times" w:hAnsi="Times" w:cs="Times"/>
          <w:color w:val="auto"/>
          <w:kern w:val="0"/>
          <w:sz w:val="21"/>
          <w:szCs w:val="21"/>
          <w:highlight w:val="none"/>
        </w:rPr>
        <w:t>且</w:t>
      </w:r>
      <w:r>
        <w:rPr>
          <w:rFonts w:ascii="Times" w:hAnsi="Times" w:cs="Times"/>
          <w:color w:val="auto"/>
          <w:kern w:val="0"/>
          <w:sz w:val="21"/>
          <w:szCs w:val="21"/>
          <w:highlight w:val="none"/>
        </w:rPr>
        <w:t>不能对分期金额和期数进行更改。</w:t>
      </w:r>
    </w:p>
    <w:p>
      <w:pPr>
        <w:widowControl/>
        <w:autoSpaceDE w:val="0"/>
        <w:autoSpaceDN w:val="0"/>
        <w:adjustRightInd w:val="0"/>
        <w:spacing w:line="400" w:lineRule="exact"/>
        <w:ind w:firstLine="420" w:firstLineChars="200"/>
        <w:jc w:val="left"/>
        <w:rPr>
          <w:rFonts w:hint="eastAsia" w:ascii="宋体" w:hAnsi="宋体" w:cs="Times"/>
          <w:color w:val="auto"/>
          <w:kern w:val="0"/>
          <w:sz w:val="21"/>
          <w:szCs w:val="21"/>
          <w:highlight w:val="none"/>
        </w:rPr>
      </w:pPr>
      <w:r>
        <w:rPr>
          <w:rFonts w:hint="eastAsia" w:ascii="宋体" w:hAnsi="宋体" w:cs="Times"/>
          <w:color w:val="auto"/>
          <w:kern w:val="0"/>
          <w:sz w:val="21"/>
          <w:szCs w:val="21"/>
          <w:highlight w:val="none"/>
        </w:rPr>
        <w:t>3、持卡人申请通过的，本行将持卡人成功办理本业务而支取的现金款项划至持卡人</w:t>
      </w:r>
      <w:r>
        <w:rPr>
          <w:rFonts w:hint="eastAsia" w:ascii="宋体" w:hAnsi="宋体" w:cs="Times"/>
          <w:color w:val="auto"/>
          <w:kern w:val="0"/>
          <w:sz w:val="21"/>
          <w:szCs w:val="21"/>
          <w:highlight w:val="none"/>
          <w:lang w:eastAsia="zh-CN"/>
        </w:rPr>
        <w:t>申请时预留的</w:t>
      </w:r>
      <w:r>
        <w:rPr>
          <w:rFonts w:hint="eastAsia" w:ascii="宋体" w:hAnsi="宋体" w:cs="Times"/>
          <w:color w:val="auto"/>
          <w:kern w:val="0"/>
          <w:sz w:val="21"/>
          <w:szCs w:val="21"/>
          <w:highlight w:val="none"/>
        </w:rPr>
        <w:t>本人在本行开立的</w:t>
      </w:r>
      <w:r>
        <w:rPr>
          <w:rFonts w:hint="eastAsia" w:ascii="宋体" w:hAnsi="宋体" w:cs="Times"/>
          <w:color w:val="auto"/>
          <w:kern w:val="0"/>
          <w:sz w:val="21"/>
          <w:szCs w:val="21"/>
          <w:highlight w:val="none"/>
          <w:lang w:eastAsia="zh-CN"/>
        </w:rPr>
        <w:t>个人</w:t>
      </w:r>
      <w:r>
        <w:rPr>
          <w:rFonts w:hint="eastAsia" w:ascii="宋体" w:hAnsi="宋体" w:cs="Times"/>
          <w:color w:val="auto"/>
          <w:kern w:val="0"/>
          <w:sz w:val="21"/>
          <w:szCs w:val="21"/>
          <w:highlight w:val="none"/>
        </w:rPr>
        <w:t>有效结算账户（账户的开户证件须与信用卡开户证件一致）或持卡人本人指定且本行支持的其它银行借记卡（具体支持银行以申请时为准，上述账户的开户证件须与本行信用卡的开户证件一致）。</w:t>
      </w:r>
    </w:p>
    <w:p>
      <w:pPr>
        <w:widowControl/>
        <w:autoSpaceDE w:val="0"/>
        <w:autoSpaceDN w:val="0"/>
        <w:adjustRightInd w:val="0"/>
        <w:spacing w:line="400" w:lineRule="exact"/>
        <w:ind w:firstLine="420" w:firstLineChars="200"/>
        <w:jc w:val="left"/>
        <w:rPr>
          <w:rFonts w:hint="eastAsia" w:ascii="宋体" w:hAnsi="宋体" w:cs="Times"/>
          <w:color w:val="auto"/>
          <w:kern w:val="0"/>
          <w:sz w:val="21"/>
          <w:szCs w:val="21"/>
          <w:highlight w:val="none"/>
        </w:rPr>
      </w:pPr>
      <w:r>
        <w:rPr>
          <w:rFonts w:hint="eastAsia" w:ascii="宋体" w:hAnsi="宋体" w:cs="Times"/>
          <w:color w:val="auto"/>
          <w:kern w:val="0"/>
          <w:sz w:val="21"/>
          <w:szCs w:val="21"/>
          <w:highlight w:val="none"/>
        </w:rPr>
        <w:t>4、如果因持卡人提供的结算账户信息有误或该账户状态不正常（包括但不限于销户、挂失、冻结）导致款项划拨失败或错误（包括但不限于款项无法转入结算账户、转入他人账户），由此产生的一切费用和损失由持卡人承担。</w:t>
      </w:r>
    </w:p>
    <w:p>
      <w:pPr>
        <w:widowControl/>
        <w:autoSpaceDE w:val="0"/>
        <w:autoSpaceDN w:val="0"/>
        <w:adjustRightInd w:val="0"/>
        <w:spacing w:line="400" w:lineRule="exact"/>
        <w:ind w:firstLine="420" w:firstLineChars="200"/>
        <w:jc w:val="left"/>
        <w:rPr>
          <w:rFonts w:ascii="Times" w:hAnsi="Times" w:cs="Times"/>
          <w:color w:val="auto"/>
          <w:kern w:val="0"/>
          <w:sz w:val="21"/>
          <w:szCs w:val="21"/>
          <w:highlight w:val="none"/>
        </w:rPr>
      </w:pPr>
      <w:r>
        <w:rPr>
          <w:rFonts w:ascii="Times" w:hAnsi="Times" w:cs="Times"/>
          <w:b/>
          <w:bCs/>
          <w:color w:val="auto"/>
          <w:kern w:val="0"/>
          <w:sz w:val="21"/>
          <w:szCs w:val="21"/>
          <w:highlight w:val="none"/>
        </w:rPr>
        <w:t>第</w:t>
      </w:r>
      <w:r>
        <w:rPr>
          <w:rFonts w:hint="eastAsia" w:ascii="Times" w:hAnsi="Times" w:cs="Times"/>
          <w:b/>
          <w:bCs/>
          <w:color w:val="auto"/>
          <w:kern w:val="0"/>
          <w:sz w:val="21"/>
          <w:szCs w:val="21"/>
          <w:highlight w:val="none"/>
        </w:rPr>
        <w:t>四</w:t>
      </w:r>
      <w:r>
        <w:rPr>
          <w:rFonts w:ascii="Times" w:hAnsi="Times" w:cs="Times"/>
          <w:b/>
          <w:bCs/>
          <w:color w:val="auto"/>
          <w:kern w:val="0"/>
          <w:sz w:val="21"/>
          <w:szCs w:val="21"/>
          <w:highlight w:val="none"/>
        </w:rPr>
        <w:t>条 使用、收费及还款</w:t>
      </w:r>
    </w:p>
    <w:p>
      <w:pPr>
        <w:widowControl/>
        <w:autoSpaceDE w:val="0"/>
        <w:autoSpaceDN w:val="0"/>
        <w:adjustRightInd w:val="0"/>
        <w:spacing w:line="400" w:lineRule="exact"/>
        <w:ind w:left="0" w:leftChars="0" w:firstLine="420" w:firstLineChars="200"/>
        <w:jc w:val="left"/>
        <w:rPr>
          <w:rFonts w:hint="eastAsia" w:ascii="Times" w:hAnsi="Times" w:cs="Times"/>
          <w:b/>
          <w:bCs/>
          <w:color w:val="auto"/>
          <w:kern w:val="0"/>
          <w:sz w:val="21"/>
          <w:szCs w:val="21"/>
          <w:highlight w:val="none"/>
          <w:lang w:eastAsia="zh-CN"/>
        </w:rPr>
      </w:pPr>
      <w:r>
        <w:rPr>
          <w:rFonts w:hint="eastAsia" w:ascii="Times" w:hAnsi="Times" w:cs="Times"/>
          <w:b/>
          <w:bCs/>
          <w:color w:val="auto"/>
          <w:kern w:val="0"/>
          <w:sz w:val="21"/>
          <w:szCs w:val="21"/>
          <w:highlight w:val="none"/>
          <w:lang w:eastAsia="zh-CN"/>
        </w:rPr>
        <w:t>（一）通用系列产品包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1、</w:t>
      </w:r>
      <w:r>
        <w:rPr>
          <w:rFonts w:hint="eastAsia" w:ascii="Times" w:hAnsi="Times" w:cs="Times"/>
          <w:color w:val="auto"/>
          <w:kern w:val="0"/>
          <w:sz w:val="21"/>
          <w:szCs w:val="21"/>
          <w:highlight w:val="none"/>
          <w:lang w:eastAsia="zh-CN"/>
        </w:rPr>
        <w:t>期数及手续费费率：</w:t>
      </w:r>
    </w:p>
    <w:tbl>
      <w:tblPr>
        <w:tblStyle w:val="6"/>
        <w:tblW w:w="9072" w:type="dxa"/>
        <w:jc w:val="center"/>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108"/>
        <w:gridCol w:w="1108"/>
        <w:gridCol w:w="1108"/>
        <w:gridCol w:w="1108"/>
        <w:gridCol w:w="1108"/>
        <w:gridCol w:w="1108"/>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21" w:type="dxa"/>
            <w:vAlign w:val="center"/>
          </w:tcPr>
          <w:p>
            <w:pPr>
              <w:widowControl/>
              <w:autoSpaceDE w:val="0"/>
              <w:autoSpaceDN w:val="0"/>
              <w:adjustRightInd w:val="0"/>
              <w:spacing w:line="400" w:lineRule="exact"/>
              <w:jc w:val="center"/>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期数</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3期</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6期</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9期</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12期</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18期</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24期</w:t>
            </w:r>
          </w:p>
        </w:tc>
        <w:tc>
          <w:tcPr>
            <w:tcW w:w="1103" w:type="dxa"/>
            <w:vAlign w:val="center"/>
          </w:tcPr>
          <w:p>
            <w:pPr>
              <w:widowControl/>
              <w:autoSpaceDE w:val="0"/>
              <w:autoSpaceDN w:val="0"/>
              <w:adjustRightInd w:val="0"/>
              <w:spacing w:line="400" w:lineRule="exact"/>
              <w:jc w:val="center"/>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36期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21" w:type="dxa"/>
            <w:vAlign w:val="center"/>
          </w:tcPr>
          <w:p>
            <w:pPr>
              <w:widowControl/>
              <w:autoSpaceDE w:val="0"/>
              <w:autoSpaceDN w:val="0"/>
              <w:adjustRightInd w:val="0"/>
              <w:spacing w:line="400" w:lineRule="exact"/>
              <w:jc w:val="center"/>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eastAsia="zh-CN"/>
              </w:rPr>
              <w:t>每期</w:t>
            </w:r>
            <w:r>
              <w:rPr>
                <w:rFonts w:hint="eastAsia" w:ascii="Times" w:hAnsi="Times" w:cs="Times"/>
                <w:color w:val="auto"/>
                <w:kern w:val="0"/>
                <w:sz w:val="21"/>
                <w:szCs w:val="21"/>
                <w:highlight w:val="none"/>
              </w:rPr>
              <w:t>费率</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0.8%</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0.75%</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0.75%</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0.72%</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0.72%</w:t>
            </w:r>
          </w:p>
        </w:tc>
        <w:tc>
          <w:tcPr>
            <w:tcW w:w="1108" w:type="dxa"/>
            <w:vAlign w:val="center"/>
          </w:tcPr>
          <w:p>
            <w:pPr>
              <w:widowControl/>
              <w:autoSpaceDE w:val="0"/>
              <w:autoSpaceDN w:val="0"/>
              <w:adjustRightInd w:val="0"/>
              <w:spacing w:line="400" w:lineRule="exact"/>
              <w:jc w:val="center"/>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0.72%</w:t>
            </w:r>
          </w:p>
        </w:tc>
        <w:tc>
          <w:tcPr>
            <w:tcW w:w="1103" w:type="dxa"/>
            <w:vAlign w:val="center"/>
          </w:tcPr>
          <w:p>
            <w:pPr>
              <w:widowControl/>
              <w:autoSpaceDE w:val="0"/>
              <w:autoSpaceDN w:val="0"/>
              <w:adjustRightInd w:val="0"/>
              <w:spacing w:line="400" w:lineRule="exact"/>
              <w:jc w:val="center"/>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0.72%</w:t>
            </w:r>
          </w:p>
        </w:tc>
      </w:tr>
    </w:tbl>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eastAsia="zh-CN"/>
        </w:rPr>
        <w:t>2、分期手续费：</w:t>
      </w:r>
    </w:p>
    <w:p>
      <w:pPr>
        <w:widowControl/>
        <w:autoSpaceDE w:val="0"/>
        <w:autoSpaceDN w:val="0"/>
        <w:adjustRightInd w:val="0"/>
        <w:spacing w:line="400" w:lineRule="exact"/>
        <w:ind w:left="0" w:leftChars="0" w:firstLine="630" w:firstLineChars="3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2.1计算公式：</w:t>
      </w:r>
    </w:p>
    <w:p>
      <w:pPr>
        <w:widowControl/>
        <w:autoSpaceDE w:val="0"/>
        <w:autoSpaceDN w:val="0"/>
        <w:adjustRightInd w:val="0"/>
        <w:spacing w:line="400" w:lineRule="exact"/>
        <w:ind w:left="0" w:leftChars="0"/>
        <w:jc w:val="left"/>
        <w:rPr>
          <w:rFonts w:ascii="Times" w:hAnsi="Times" w:cs="Times"/>
          <w:b/>
          <w:bCs/>
          <w:color w:val="auto"/>
          <w:kern w:val="0"/>
          <w:sz w:val="21"/>
          <w:szCs w:val="21"/>
          <w:highlight w:val="none"/>
        </w:rPr>
      </w:pPr>
      <w:r>
        <w:rPr>
          <w:rFonts w:hint="eastAsia" w:ascii="Times" w:hAnsi="Times" w:cs="Times"/>
          <w:b/>
          <w:bCs/>
          <w:color w:val="auto"/>
          <w:kern w:val="0"/>
          <w:sz w:val="21"/>
          <w:szCs w:val="21"/>
          <w:highlight w:val="none"/>
          <w:lang w:val="en-US" w:eastAsia="zh-CN"/>
        </w:rPr>
        <w:t xml:space="preserve">        </w:t>
      </w:r>
      <w:r>
        <w:rPr>
          <w:rFonts w:ascii="Times" w:hAnsi="Times" w:cs="Times"/>
          <w:b/>
          <w:bCs/>
          <w:color w:val="auto"/>
          <w:kern w:val="0"/>
          <w:sz w:val="21"/>
          <w:szCs w:val="21"/>
          <w:highlight w:val="none"/>
        </w:rPr>
        <w:t>每期手续费=分期</w:t>
      </w:r>
      <w:r>
        <w:rPr>
          <w:rFonts w:hint="eastAsia" w:ascii="Times" w:hAnsi="Times" w:cs="Times"/>
          <w:b/>
          <w:bCs/>
          <w:color w:val="auto"/>
          <w:kern w:val="0"/>
          <w:sz w:val="21"/>
          <w:szCs w:val="21"/>
          <w:highlight w:val="none"/>
        </w:rPr>
        <w:t>总本金的一定比例</w:t>
      </w:r>
      <w:r>
        <w:rPr>
          <w:rFonts w:ascii="Times" w:hAnsi="Times" w:cs="Times"/>
          <w:b/>
          <w:bCs/>
          <w:color w:val="auto"/>
          <w:kern w:val="0"/>
          <w:sz w:val="21"/>
          <w:szCs w:val="21"/>
          <w:highlight w:val="none"/>
        </w:rPr>
        <w:t>×对应期数的每期手续费率。</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highlight w:val="none"/>
          <w:lang w:eastAsia="zh-CN"/>
        </w:rPr>
      </w:pPr>
      <w:r>
        <w:rPr>
          <w:rFonts w:hint="eastAsia" w:ascii="Times" w:hAnsi="Times" w:cs="Times"/>
          <w:b/>
          <w:bCs/>
          <w:color w:val="auto"/>
          <w:kern w:val="0"/>
          <w:sz w:val="21"/>
          <w:szCs w:val="21"/>
          <w:highlight w:val="none"/>
          <w:lang w:val="en-US" w:eastAsia="zh-CN"/>
        </w:rPr>
        <w:t xml:space="preserve">    </w:t>
      </w:r>
      <w:r>
        <w:rPr>
          <w:rFonts w:hint="eastAsia" w:ascii="Times" w:hAnsi="Times" w:cs="Times"/>
          <w:b/>
          <w:bCs/>
          <w:color w:val="auto"/>
          <w:kern w:val="0"/>
          <w:sz w:val="21"/>
          <w:szCs w:val="21"/>
          <w:highlight w:val="none"/>
          <w:lang w:eastAsia="zh-CN"/>
        </w:rPr>
        <w:t>“</w:t>
      </w:r>
      <w:r>
        <w:rPr>
          <w:rFonts w:ascii="Times" w:hAnsi="Times" w:cs="Times"/>
          <w:b/>
          <w:bCs/>
          <w:color w:val="auto"/>
          <w:kern w:val="0"/>
          <w:sz w:val="21"/>
          <w:szCs w:val="21"/>
          <w:highlight w:val="none"/>
        </w:rPr>
        <w:t>分期</w:t>
      </w:r>
      <w:r>
        <w:rPr>
          <w:rFonts w:hint="eastAsia" w:ascii="Times" w:hAnsi="Times" w:cs="Times"/>
          <w:b/>
          <w:bCs/>
          <w:color w:val="auto"/>
          <w:kern w:val="0"/>
          <w:sz w:val="21"/>
          <w:szCs w:val="21"/>
          <w:highlight w:val="none"/>
        </w:rPr>
        <w:t>总本金的一定比例</w:t>
      </w:r>
      <w:r>
        <w:rPr>
          <w:rFonts w:hint="eastAsia" w:ascii="Times" w:hAnsi="Times" w:cs="Times"/>
          <w:b/>
          <w:bCs/>
          <w:color w:val="auto"/>
          <w:kern w:val="0"/>
          <w:sz w:val="21"/>
          <w:szCs w:val="21"/>
          <w:highlight w:val="none"/>
          <w:lang w:eastAsia="zh-CN"/>
        </w:rPr>
        <w:t>”，指持卡人申请分期的本金总额。</w:t>
      </w:r>
    </w:p>
    <w:p>
      <w:pPr>
        <w:widowControl/>
        <w:autoSpaceDE w:val="0"/>
        <w:autoSpaceDN w:val="0"/>
        <w:adjustRightInd w:val="0"/>
        <w:spacing w:before="0" w:line="400" w:lineRule="exact"/>
        <w:ind w:left="0" w:leftChars="0" w:firstLine="630" w:firstLineChars="300"/>
        <w:jc w:val="left"/>
        <w:rPr>
          <w:rFonts w:ascii="Times" w:hAnsi="Times" w:cs="Times"/>
          <w:color w:val="auto"/>
          <w:kern w:val="0"/>
          <w:sz w:val="21"/>
          <w:szCs w:val="21"/>
          <w:highlight w:val="none"/>
        </w:rPr>
      </w:pPr>
      <w:r>
        <w:rPr>
          <w:rFonts w:hint="eastAsia" w:ascii="Times" w:hAnsi="Times" w:cs="Times"/>
          <w:color w:val="auto"/>
          <w:kern w:val="0"/>
          <w:sz w:val="21"/>
          <w:szCs w:val="21"/>
          <w:highlight w:val="none"/>
        </w:rPr>
        <w:t>2.2</w:t>
      </w:r>
      <w:r>
        <w:rPr>
          <w:rFonts w:ascii="Times" w:hAnsi="Times" w:cs="Times"/>
          <w:color w:val="auto"/>
          <w:kern w:val="0"/>
          <w:sz w:val="21"/>
          <w:szCs w:val="21"/>
          <w:highlight w:val="none"/>
        </w:rPr>
        <w:t>手续费</w:t>
      </w:r>
      <w:r>
        <w:rPr>
          <w:rFonts w:hint="eastAsia" w:ascii="Times" w:hAnsi="Times" w:cs="Times"/>
          <w:b/>
          <w:bCs/>
          <w:color w:val="auto"/>
          <w:kern w:val="0"/>
          <w:sz w:val="21"/>
          <w:szCs w:val="21"/>
          <w:highlight w:val="none"/>
          <w:lang w:eastAsia="zh-CN"/>
        </w:rPr>
        <w:t>分期收取</w:t>
      </w:r>
      <w:r>
        <w:rPr>
          <w:rFonts w:hint="eastAsia" w:ascii="Times" w:hAnsi="Times" w:cs="Times"/>
          <w:color w:val="auto"/>
          <w:kern w:val="0"/>
          <w:sz w:val="21"/>
          <w:szCs w:val="21"/>
          <w:highlight w:val="none"/>
          <w:lang w:eastAsia="zh-CN"/>
        </w:rPr>
        <w:t>，</w:t>
      </w:r>
      <w:r>
        <w:rPr>
          <w:rFonts w:ascii="Times" w:hAnsi="Times" w:cs="Times"/>
          <w:color w:val="auto"/>
          <w:kern w:val="0"/>
          <w:sz w:val="21"/>
          <w:szCs w:val="21"/>
          <w:highlight w:val="none"/>
        </w:rPr>
        <w:t>于</w:t>
      </w:r>
      <w:r>
        <w:rPr>
          <w:rFonts w:hint="eastAsia" w:ascii="Times" w:hAnsi="Times" w:cs="Times"/>
          <w:color w:val="auto"/>
          <w:kern w:val="0"/>
          <w:sz w:val="21"/>
          <w:szCs w:val="21"/>
          <w:highlight w:val="none"/>
        </w:rPr>
        <w:t>本</w:t>
      </w:r>
      <w:r>
        <w:rPr>
          <w:rFonts w:ascii="Times" w:hAnsi="Times" w:cs="Times"/>
          <w:color w:val="auto"/>
          <w:kern w:val="0"/>
          <w:sz w:val="21"/>
          <w:szCs w:val="21"/>
          <w:highlight w:val="none"/>
        </w:rPr>
        <w:t>业务</w:t>
      </w:r>
      <w:r>
        <w:rPr>
          <w:rFonts w:ascii="Times" w:hAnsi="Times" w:cs="Times"/>
          <w:b/>
          <w:bCs/>
          <w:color w:val="auto"/>
          <w:kern w:val="0"/>
          <w:sz w:val="21"/>
          <w:szCs w:val="21"/>
          <w:highlight w:val="none"/>
        </w:rPr>
        <w:t>办理成功</w:t>
      </w:r>
      <w:r>
        <w:rPr>
          <w:rFonts w:hint="eastAsia" w:ascii="Times" w:hAnsi="Times" w:cs="Times"/>
          <w:b/>
          <w:bCs/>
          <w:color w:val="auto"/>
          <w:kern w:val="0"/>
          <w:sz w:val="21"/>
          <w:szCs w:val="21"/>
          <w:highlight w:val="none"/>
        </w:rPr>
        <w:t>当日开始</w:t>
      </w:r>
      <w:r>
        <w:rPr>
          <w:rFonts w:ascii="Times" w:hAnsi="Times" w:cs="Times"/>
          <w:b/>
          <w:bCs/>
          <w:color w:val="auto"/>
          <w:kern w:val="0"/>
          <w:sz w:val="21"/>
          <w:szCs w:val="21"/>
          <w:highlight w:val="none"/>
        </w:rPr>
        <w:t>分期计入</w:t>
      </w:r>
      <w:r>
        <w:rPr>
          <w:rFonts w:ascii="Times" w:hAnsi="Times" w:cs="Times"/>
          <w:color w:val="auto"/>
          <w:kern w:val="0"/>
          <w:sz w:val="21"/>
          <w:szCs w:val="21"/>
          <w:highlight w:val="none"/>
        </w:rPr>
        <w:t>持卡人信用卡账户</w:t>
      </w:r>
      <w:r>
        <w:rPr>
          <w:rFonts w:hint="eastAsia" w:ascii="Times" w:hAnsi="Times" w:cs="Times"/>
          <w:color w:val="auto"/>
          <w:kern w:val="0"/>
          <w:sz w:val="21"/>
          <w:szCs w:val="21"/>
          <w:highlight w:val="none"/>
        </w:rPr>
        <w:t>；</w:t>
      </w:r>
      <w:r>
        <w:rPr>
          <w:rFonts w:ascii="Times" w:hAnsi="Times" w:cs="Times"/>
          <w:color w:val="auto"/>
          <w:kern w:val="0"/>
          <w:sz w:val="21"/>
          <w:szCs w:val="21"/>
          <w:highlight w:val="none"/>
        </w:rPr>
        <w:t>手续费一经收取，不予退还。</w:t>
      </w:r>
    </w:p>
    <w:p>
      <w:pPr>
        <w:widowControl/>
        <w:numPr>
          <w:ilvl w:val="0"/>
          <w:numId w:val="1"/>
        </w:numPr>
        <w:autoSpaceDE w:val="0"/>
        <w:autoSpaceDN w:val="0"/>
        <w:adjustRightInd w:val="0"/>
        <w:spacing w:line="400" w:lineRule="exact"/>
        <w:ind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eastAsia="zh-CN"/>
        </w:rPr>
        <w:t>提前还款手续费：</w:t>
      </w:r>
      <w:r>
        <w:rPr>
          <w:rFonts w:hint="eastAsia" w:ascii="Times" w:hAnsi="Times" w:cs="Times"/>
          <w:b/>
          <w:bCs/>
          <w:color w:val="auto"/>
          <w:kern w:val="0"/>
          <w:sz w:val="21"/>
          <w:szCs w:val="21"/>
          <w:highlight w:val="none"/>
          <w:lang w:eastAsia="zh-CN"/>
        </w:rPr>
        <w:t>按分期剩余本金的</w:t>
      </w:r>
      <w:r>
        <w:rPr>
          <w:rFonts w:hint="eastAsia" w:ascii="Times" w:hAnsi="Times" w:cs="Times"/>
          <w:b/>
          <w:bCs/>
          <w:color w:val="auto"/>
          <w:kern w:val="0"/>
          <w:sz w:val="21"/>
          <w:szCs w:val="21"/>
          <w:highlight w:val="none"/>
          <w:lang w:val="en-US" w:eastAsia="zh-CN"/>
        </w:rPr>
        <w:t>5%收取</w:t>
      </w:r>
      <w:r>
        <w:rPr>
          <w:rFonts w:hint="eastAsia" w:ascii="Times" w:hAnsi="Times" w:cs="Times"/>
          <w:color w:val="auto"/>
          <w:kern w:val="0"/>
          <w:sz w:val="21"/>
          <w:szCs w:val="21"/>
          <w:highlight w:val="none"/>
          <w:lang w:val="en-US" w:eastAsia="zh-CN"/>
        </w:rPr>
        <w:t>。</w:t>
      </w:r>
    </w:p>
    <w:p>
      <w:pPr>
        <w:widowControl/>
        <w:numPr>
          <w:ilvl w:val="0"/>
          <w:numId w:val="1"/>
        </w:numPr>
        <w:autoSpaceDE w:val="0"/>
        <w:autoSpaceDN w:val="0"/>
        <w:adjustRightInd w:val="0"/>
        <w:spacing w:line="400" w:lineRule="exact"/>
        <w:ind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rPr>
        <w:t>还款：</w:t>
      </w:r>
    </w:p>
    <w:p>
      <w:pPr>
        <w:widowControl/>
        <w:autoSpaceDE w:val="0"/>
        <w:autoSpaceDN w:val="0"/>
        <w:adjustRightInd w:val="0"/>
        <w:spacing w:before="0" w:line="400" w:lineRule="exact"/>
        <w:ind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4.1</w:t>
      </w:r>
      <w:r>
        <w:rPr>
          <w:rFonts w:hint="eastAsia" w:ascii="Times" w:hAnsi="Times" w:cs="Times"/>
          <w:color w:val="auto"/>
          <w:kern w:val="0"/>
          <w:sz w:val="21"/>
          <w:szCs w:val="21"/>
          <w:highlight w:val="none"/>
        </w:rPr>
        <w:t>每期应还本金（精确到分）</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highlight w:val="none"/>
        </w:rPr>
        <w:t>根据</w:t>
      </w:r>
      <w:r>
        <w:rPr>
          <w:rFonts w:hint="eastAsia" w:ascii="Times" w:hAnsi="Times" w:cs="Times"/>
          <w:color w:val="auto"/>
          <w:kern w:val="0"/>
          <w:sz w:val="21"/>
          <w:szCs w:val="21"/>
          <w:highlight w:val="none"/>
          <w:lang w:eastAsia="zh-CN"/>
        </w:rPr>
        <w:t>持卡人申请办理本业务时</w:t>
      </w:r>
      <w:r>
        <w:rPr>
          <w:rFonts w:hint="eastAsia" w:ascii="Times" w:hAnsi="Times" w:cs="Times"/>
          <w:color w:val="auto"/>
          <w:kern w:val="0"/>
          <w:sz w:val="21"/>
          <w:szCs w:val="21"/>
          <w:highlight w:val="none"/>
        </w:rPr>
        <w:t>确定</w:t>
      </w:r>
      <w:r>
        <w:rPr>
          <w:rFonts w:hint="eastAsia" w:ascii="Times" w:hAnsi="Times" w:cs="Times"/>
          <w:color w:val="auto"/>
          <w:kern w:val="0"/>
          <w:sz w:val="21"/>
          <w:szCs w:val="21"/>
          <w:highlight w:val="none"/>
          <w:lang w:eastAsia="zh-CN"/>
        </w:rPr>
        <w:t>的还款计划，</w:t>
      </w:r>
      <w:r>
        <w:rPr>
          <w:rFonts w:hint="eastAsia" w:ascii="Times" w:hAnsi="Times" w:cs="Times"/>
          <w:color w:val="auto"/>
          <w:kern w:val="0"/>
          <w:sz w:val="21"/>
          <w:szCs w:val="21"/>
          <w:highlight w:val="none"/>
        </w:rPr>
        <w:t>于每期账单日计入持卡人信用卡账户，</w:t>
      </w:r>
      <w:r>
        <w:rPr>
          <w:rFonts w:ascii="Times" w:hAnsi="Times" w:cs="Times"/>
          <w:color w:val="auto"/>
          <w:kern w:val="0"/>
          <w:sz w:val="21"/>
          <w:szCs w:val="21"/>
          <w:highlight w:val="none"/>
        </w:rPr>
        <w:t>余数计入最后一期。</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4.2</w:t>
      </w:r>
      <w:r>
        <w:rPr>
          <w:rFonts w:hint="eastAsia" w:ascii="Times" w:hAnsi="Times" w:cs="Times"/>
          <w:color w:val="auto"/>
          <w:kern w:val="0"/>
          <w:sz w:val="21"/>
          <w:szCs w:val="21"/>
          <w:highlight w:val="none"/>
        </w:rPr>
        <w:t>本业务</w:t>
      </w:r>
      <w:r>
        <w:rPr>
          <w:rFonts w:ascii="Times" w:hAnsi="Times" w:cs="Times"/>
          <w:color w:val="auto"/>
          <w:kern w:val="0"/>
          <w:sz w:val="21"/>
          <w:szCs w:val="21"/>
          <w:highlight w:val="none"/>
        </w:rPr>
        <w:t>每期应还本金与每期手续费同时入账，并全额计入当期账单的最低还款额。</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4.3</w:t>
      </w:r>
      <w:r>
        <w:rPr>
          <w:rFonts w:hint="eastAsia" w:ascii="Times" w:hAnsi="Times" w:cs="Times"/>
          <w:color w:val="auto"/>
          <w:kern w:val="0"/>
          <w:sz w:val="21"/>
          <w:szCs w:val="21"/>
          <w:highlight w:val="none"/>
        </w:rPr>
        <w:t>本业务</w:t>
      </w:r>
      <w:r>
        <w:rPr>
          <w:rFonts w:ascii="Times" w:hAnsi="Times" w:cs="Times"/>
          <w:color w:val="auto"/>
          <w:kern w:val="0"/>
          <w:sz w:val="21"/>
          <w:szCs w:val="21"/>
          <w:highlight w:val="none"/>
        </w:rPr>
        <w:t>办理成功后，</w:t>
      </w:r>
      <w:r>
        <w:rPr>
          <w:rFonts w:hint="eastAsia" w:ascii="Times" w:hAnsi="Times" w:cs="Times"/>
          <w:color w:val="auto"/>
          <w:kern w:val="0"/>
          <w:sz w:val="21"/>
          <w:szCs w:val="21"/>
          <w:highlight w:val="none"/>
        </w:rPr>
        <w:t>本行</w:t>
      </w:r>
      <w:r>
        <w:rPr>
          <w:rFonts w:ascii="Times" w:hAnsi="Times" w:cs="Times"/>
          <w:color w:val="auto"/>
          <w:kern w:val="0"/>
          <w:sz w:val="21"/>
          <w:szCs w:val="21"/>
          <w:highlight w:val="none"/>
        </w:rPr>
        <w:t>将在</w:t>
      </w:r>
      <w:r>
        <w:rPr>
          <w:rFonts w:hint="eastAsia" w:ascii="Times" w:hAnsi="Times" w:cs="Times"/>
          <w:color w:val="auto"/>
          <w:kern w:val="0"/>
          <w:sz w:val="21"/>
          <w:szCs w:val="21"/>
          <w:highlight w:val="none"/>
        </w:rPr>
        <w:t>信用卡</w:t>
      </w:r>
      <w:r>
        <w:rPr>
          <w:rFonts w:ascii="Times" w:hAnsi="Times" w:cs="Times"/>
          <w:color w:val="auto"/>
          <w:kern w:val="0"/>
          <w:sz w:val="21"/>
          <w:szCs w:val="21"/>
          <w:highlight w:val="none"/>
        </w:rPr>
        <w:t>额度内冻结其申请分期的金额</w:t>
      </w:r>
      <w:r>
        <w:rPr>
          <w:rFonts w:hint="eastAsia" w:ascii="Times" w:hAnsi="Times" w:cs="Times"/>
          <w:color w:val="auto"/>
          <w:kern w:val="0"/>
          <w:sz w:val="21"/>
          <w:szCs w:val="21"/>
          <w:highlight w:val="none"/>
        </w:rPr>
        <w:t>及</w:t>
      </w:r>
      <w:r>
        <w:rPr>
          <w:rFonts w:hint="eastAsia" w:ascii="Times" w:hAnsi="Times" w:cs="Times"/>
          <w:color w:val="auto"/>
          <w:kern w:val="0"/>
          <w:sz w:val="21"/>
          <w:szCs w:val="21"/>
          <w:highlight w:val="none"/>
          <w:lang w:eastAsia="zh-CN"/>
        </w:rPr>
        <w:t>当期</w:t>
      </w:r>
      <w:r>
        <w:rPr>
          <w:rFonts w:hint="eastAsia" w:ascii="Times" w:hAnsi="Times" w:cs="Times"/>
          <w:color w:val="auto"/>
          <w:kern w:val="0"/>
          <w:sz w:val="21"/>
          <w:szCs w:val="21"/>
          <w:highlight w:val="none"/>
        </w:rPr>
        <w:t>手续费</w:t>
      </w:r>
      <w:r>
        <w:rPr>
          <w:rFonts w:ascii="Times" w:hAnsi="Times" w:cs="Times"/>
          <w:color w:val="auto"/>
          <w:kern w:val="0"/>
          <w:sz w:val="21"/>
          <w:szCs w:val="21"/>
          <w:highlight w:val="none"/>
        </w:rPr>
        <w:t>，即不会立即恢复信用</w:t>
      </w:r>
      <w:r>
        <w:rPr>
          <w:rFonts w:hint="eastAsia" w:ascii="Times" w:hAnsi="Times" w:cs="Times"/>
          <w:color w:val="auto"/>
          <w:kern w:val="0"/>
          <w:sz w:val="21"/>
          <w:szCs w:val="21"/>
          <w:highlight w:val="none"/>
        </w:rPr>
        <w:t>卡</w:t>
      </w:r>
      <w:r>
        <w:rPr>
          <w:rFonts w:ascii="Times" w:hAnsi="Times" w:cs="Times"/>
          <w:color w:val="auto"/>
          <w:kern w:val="0"/>
          <w:sz w:val="21"/>
          <w:szCs w:val="21"/>
          <w:highlight w:val="none"/>
        </w:rPr>
        <w:t>额度。冻结额度将随持卡人每期还款而逐期恢复，直至最后一期或提前清偿所有分期</w:t>
      </w:r>
      <w:r>
        <w:rPr>
          <w:rFonts w:hint="eastAsia" w:ascii="Times" w:hAnsi="Times" w:cs="Times"/>
          <w:color w:val="auto"/>
          <w:kern w:val="0"/>
          <w:sz w:val="21"/>
          <w:szCs w:val="21"/>
          <w:highlight w:val="none"/>
        </w:rPr>
        <w:t>本金</w:t>
      </w:r>
      <w:r>
        <w:rPr>
          <w:rFonts w:ascii="Times" w:hAnsi="Times" w:cs="Times"/>
          <w:color w:val="auto"/>
          <w:kern w:val="0"/>
          <w:sz w:val="21"/>
          <w:szCs w:val="21"/>
          <w:highlight w:val="none"/>
        </w:rPr>
        <w:t>余额</w:t>
      </w:r>
      <w:r>
        <w:rPr>
          <w:rFonts w:hint="eastAsia" w:ascii="Times" w:hAnsi="Times" w:cs="Times"/>
          <w:color w:val="auto"/>
          <w:kern w:val="0"/>
          <w:sz w:val="21"/>
          <w:szCs w:val="21"/>
          <w:highlight w:val="none"/>
        </w:rPr>
        <w:t>及手续费</w:t>
      </w:r>
      <w:r>
        <w:rPr>
          <w:rFonts w:ascii="Times" w:hAnsi="Times" w:cs="Times"/>
          <w:color w:val="auto"/>
          <w:kern w:val="0"/>
          <w:sz w:val="21"/>
          <w:szCs w:val="21"/>
          <w:highlight w:val="none"/>
        </w:rPr>
        <w:t>后全部恢复。</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4.4</w:t>
      </w:r>
      <w:r>
        <w:rPr>
          <w:rFonts w:ascii="Times" w:hAnsi="Times" w:cs="Times"/>
          <w:color w:val="auto"/>
          <w:kern w:val="0"/>
          <w:sz w:val="21"/>
          <w:szCs w:val="21"/>
          <w:highlight w:val="none"/>
        </w:rPr>
        <w:t>持卡人若按期</w:t>
      </w:r>
      <w:r>
        <w:rPr>
          <w:rFonts w:hint="eastAsia" w:ascii="Times" w:hAnsi="Times" w:cs="Times"/>
          <w:color w:val="auto"/>
          <w:kern w:val="0"/>
          <w:sz w:val="21"/>
          <w:szCs w:val="21"/>
          <w:highlight w:val="none"/>
        </w:rPr>
        <w:t>缴付</w:t>
      </w:r>
      <w:r>
        <w:rPr>
          <w:rFonts w:ascii="Times" w:hAnsi="Times" w:cs="Times"/>
          <w:color w:val="auto"/>
          <w:kern w:val="0"/>
          <w:sz w:val="21"/>
          <w:szCs w:val="21"/>
          <w:highlight w:val="none"/>
        </w:rPr>
        <w:t>信用卡当期账款后仍有多余款项</w:t>
      </w:r>
      <w:r>
        <w:rPr>
          <w:rFonts w:hint="eastAsia" w:ascii="Times" w:hAnsi="Times" w:cs="Times"/>
          <w:color w:val="auto"/>
          <w:kern w:val="0"/>
          <w:sz w:val="21"/>
          <w:szCs w:val="21"/>
          <w:highlight w:val="none"/>
        </w:rPr>
        <w:t>时，该款项被视为溢缴款</w:t>
      </w:r>
      <w:r>
        <w:rPr>
          <w:rFonts w:ascii="Times" w:hAnsi="Times" w:cs="Times"/>
          <w:color w:val="auto"/>
          <w:kern w:val="0"/>
          <w:sz w:val="21"/>
          <w:szCs w:val="21"/>
          <w:highlight w:val="none"/>
        </w:rPr>
        <w:t>，不会提前清偿</w:t>
      </w:r>
      <w:r>
        <w:rPr>
          <w:rFonts w:hint="eastAsia" w:ascii="Times" w:hAnsi="Times" w:cs="Times"/>
          <w:color w:val="auto"/>
          <w:kern w:val="0"/>
          <w:sz w:val="21"/>
          <w:szCs w:val="21"/>
          <w:highlight w:val="none"/>
        </w:rPr>
        <w:t>未摊销的分期</w:t>
      </w:r>
      <w:r>
        <w:rPr>
          <w:rFonts w:ascii="Times" w:hAnsi="Times" w:cs="Times"/>
          <w:color w:val="auto"/>
          <w:kern w:val="0"/>
          <w:sz w:val="21"/>
          <w:szCs w:val="21"/>
          <w:highlight w:val="none"/>
        </w:rPr>
        <w:t>本金和手续费。</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4.5提前还款</w:t>
      </w:r>
    </w:p>
    <w:p>
      <w:pPr>
        <w:widowControl/>
        <w:autoSpaceDE w:val="0"/>
        <w:autoSpaceDN w:val="0"/>
        <w:adjustRightInd w:val="0"/>
        <w:spacing w:before="0" w:line="400" w:lineRule="exact"/>
        <w:ind w:left="0" w:leftChars="0" w:firstLine="630" w:firstLineChars="3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4.5.1申请渠道：</w:t>
      </w:r>
      <w:r>
        <w:rPr>
          <w:rFonts w:ascii="Times" w:hAnsi="Times" w:cs="Times"/>
          <w:color w:val="auto"/>
          <w:kern w:val="0"/>
          <w:sz w:val="21"/>
          <w:szCs w:val="21"/>
          <w:highlight w:val="none"/>
        </w:rPr>
        <w:t>持卡人</w:t>
      </w:r>
      <w:r>
        <w:rPr>
          <w:rFonts w:hint="eastAsia" w:ascii="Times" w:hAnsi="Times" w:cs="Times"/>
          <w:color w:val="auto"/>
          <w:kern w:val="0"/>
          <w:sz w:val="21"/>
          <w:szCs w:val="21"/>
          <w:highlight w:val="none"/>
          <w:lang w:eastAsia="zh-CN"/>
        </w:rPr>
        <w:t>可通过本行支持的渠道（包括但不限于：</w:t>
      </w:r>
      <w:r>
        <w:rPr>
          <w:rFonts w:ascii="Times" w:hAnsi="Times" w:cs="Times"/>
          <w:color w:val="auto"/>
          <w:kern w:val="0"/>
          <w:sz w:val="21"/>
          <w:szCs w:val="21"/>
          <w:highlight w:val="none"/>
        </w:rPr>
        <w:t>本行客服</w:t>
      </w:r>
      <w:r>
        <w:rPr>
          <w:rFonts w:hint="eastAsia" w:ascii="Times" w:hAnsi="Times" w:cs="Times"/>
          <w:color w:val="auto"/>
          <w:kern w:val="0"/>
          <w:sz w:val="21"/>
          <w:szCs w:val="21"/>
          <w:highlight w:val="none"/>
          <w:lang w:eastAsia="zh-CN"/>
        </w:rPr>
        <w:t>电话）</w:t>
      </w:r>
      <w:r>
        <w:rPr>
          <w:rFonts w:ascii="Times" w:hAnsi="Times" w:cs="Times"/>
          <w:color w:val="auto"/>
          <w:kern w:val="0"/>
          <w:sz w:val="21"/>
          <w:szCs w:val="21"/>
          <w:highlight w:val="none"/>
        </w:rPr>
        <w:t>申请</w:t>
      </w:r>
      <w:r>
        <w:rPr>
          <w:rFonts w:hint="eastAsia" w:ascii="Times" w:hAnsi="Times" w:cs="Times"/>
          <w:color w:val="auto"/>
          <w:kern w:val="0"/>
          <w:sz w:val="21"/>
          <w:szCs w:val="21"/>
          <w:highlight w:val="none"/>
          <w:lang w:eastAsia="zh-CN"/>
        </w:rPr>
        <w:t>提前还款；</w:t>
      </w:r>
      <w:r>
        <w:rPr>
          <w:rFonts w:ascii="Times" w:hAnsi="Times" w:cs="Times"/>
          <w:color w:val="auto"/>
          <w:kern w:val="0"/>
          <w:sz w:val="21"/>
          <w:szCs w:val="21"/>
          <w:highlight w:val="none"/>
        </w:rPr>
        <w:t>申请通过</w:t>
      </w:r>
      <w:r>
        <w:rPr>
          <w:rFonts w:hint="eastAsia" w:ascii="Times" w:hAnsi="Times" w:cs="Times"/>
          <w:color w:val="auto"/>
          <w:kern w:val="0"/>
          <w:sz w:val="21"/>
          <w:szCs w:val="21"/>
          <w:highlight w:val="none"/>
          <w:lang w:eastAsia="zh-CN"/>
        </w:rPr>
        <w:t>的</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应</w:t>
      </w:r>
      <w:r>
        <w:rPr>
          <w:rFonts w:ascii="Times" w:hAnsi="Times" w:cs="Times"/>
          <w:color w:val="auto"/>
          <w:kern w:val="0"/>
          <w:sz w:val="21"/>
          <w:szCs w:val="21"/>
          <w:highlight w:val="none"/>
        </w:rPr>
        <w:t>一次性</w:t>
      </w:r>
      <w:r>
        <w:rPr>
          <w:rFonts w:hint="eastAsia" w:ascii="Times" w:hAnsi="Times" w:cs="Times"/>
          <w:color w:val="auto"/>
          <w:kern w:val="0"/>
          <w:sz w:val="21"/>
          <w:szCs w:val="21"/>
          <w:highlight w:val="none"/>
        </w:rPr>
        <w:t>清偿</w:t>
      </w:r>
      <w:r>
        <w:rPr>
          <w:rFonts w:ascii="Times" w:hAnsi="Times" w:cs="Times"/>
          <w:color w:val="auto"/>
          <w:kern w:val="0"/>
          <w:sz w:val="21"/>
          <w:szCs w:val="21"/>
          <w:highlight w:val="none"/>
        </w:rPr>
        <w:t>未偿还的</w:t>
      </w:r>
      <w:r>
        <w:rPr>
          <w:rFonts w:hint="eastAsia" w:ascii="Times" w:hAnsi="Times" w:cs="Times"/>
          <w:color w:val="auto"/>
          <w:kern w:val="0"/>
          <w:sz w:val="21"/>
          <w:szCs w:val="21"/>
          <w:highlight w:val="none"/>
        </w:rPr>
        <w:t>分期本金余额及相应的手续费</w:t>
      </w:r>
      <w:r>
        <w:rPr>
          <w:rFonts w:hint="eastAsia" w:ascii="Times" w:hAnsi="Times" w:cs="Times"/>
          <w:color w:val="auto"/>
          <w:kern w:val="0"/>
          <w:sz w:val="21"/>
          <w:szCs w:val="21"/>
          <w:highlight w:val="none"/>
          <w:lang w:eastAsia="zh-CN"/>
        </w:rPr>
        <w:t>。</w:t>
      </w:r>
    </w:p>
    <w:p>
      <w:pPr>
        <w:widowControl/>
        <w:autoSpaceDE w:val="0"/>
        <w:autoSpaceDN w:val="0"/>
        <w:adjustRightInd w:val="0"/>
        <w:spacing w:line="400" w:lineRule="exact"/>
        <w:ind w:left="0" w:leftChars="0" w:firstLine="630" w:firstLineChars="3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4.5.2手续费：持卡人提前还款的，应支付</w:t>
      </w:r>
      <w:r>
        <w:rPr>
          <w:rFonts w:hint="eastAsia" w:ascii="Times" w:hAnsi="Times" w:cs="Times"/>
          <w:b/>
          <w:bCs/>
          <w:color w:val="auto"/>
          <w:kern w:val="0"/>
          <w:sz w:val="21"/>
          <w:szCs w:val="21"/>
          <w:highlight w:val="none"/>
          <w:lang w:val="en-US" w:eastAsia="zh-CN"/>
        </w:rPr>
        <w:t>当期分期手续费</w:t>
      </w:r>
      <w:r>
        <w:rPr>
          <w:rFonts w:hint="eastAsia" w:ascii="Times" w:hAnsi="Times" w:cs="Times"/>
          <w:color w:val="auto"/>
          <w:kern w:val="0"/>
          <w:sz w:val="21"/>
          <w:szCs w:val="21"/>
          <w:highlight w:val="none"/>
          <w:lang w:val="en-US" w:eastAsia="zh-CN"/>
        </w:rPr>
        <w:t>，并按本条款约定支付提前还款手续费</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highlight w:val="none"/>
        </w:rPr>
        <w:t>本行已收取的分期手续费不予退还。</w:t>
      </w:r>
    </w:p>
    <w:p>
      <w:pPr>
        <w:widowControl/>
        <w:autoSpaceDE w:val="0"/>
        <w:autoSpaceDN w:val="0"/>
        <w:adjustRightInd w:val="0"/>
        <w:spacing w:line="400" w:lineRule="exact"/>
        <w:ind w:left="0" w:leftChars="0" w:firstLine="420" w:firstLineChars="200"/>
        <w:jc w:val="left"/>
        <w:rPr>
          <w:rFonts w:hint="eastAsia" w:ascii="Times" w:hAnsi="Times" w:cs="Times"/>
          <w:b/>
          <w:bCs/>
          <w:color w:val="auto"/>
          <w:kern w:val="0"/>
          <w:sz w:val="21"/>
          <w:szCs w:val="21"/>
          <w:highlight w:val="none"/>
        </w:rPr>
      </w:pPr>
      <w:r>
        <w:rPr>
          <w:rFonts w:hint="eastAsia" w:ascii="Times" w:hAnsi="Times" w:cs="Times"/>
          <w:b/>
          <w:bCs/>
          <w:color w:val="auto"/>
          <w:kern w:val="0"/>
          <w:sz w:val="21"/>
          <w:szCs w:val="21"/>
          <w:highlight w:val="none"/>
          <w:lang w:eastAsia="zh-CN"/>
        </w:rPr>
        <w:t>（二）飞燕美丽家园</w:t>
      </w:r>
      <w:r>
        <w:rPr>
          <w:rFonts w:hint="eastAsia" w:ascii="Times" w:hAnsi="Times" w:cs="Times"/>
          <w:b/>
          <w:bCs/>
          <w:color w:val="auto"/>
          <w:kern w:val="0"/>
          <w:sz w:val="21"/>
          <w:szCs w:val="21"/>
          <w:highlight w:val="none"/>
        </w:rPr>
        <w:t>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rPr>
        <w:t>1、</w:t>
      </w:r>
      <w:r>
        <w:rPr>
          <w:rFonts w:hint="eastAsia" w:ascii="Times" w:hAnsi="Times" w:cs="Times"/>
          <w:b/>
          <w:bCs/>
          <w:color w:val="auto"/>
          <w:kern w:val="0"/>
          <w:sz w:val="21"/>
          <w:szCs w:val="21"/>
          <w:highlight w:val="none"/>
          <w:lang w:eastAsia="zh-CN"/>
        </w:rPr>
        <w:t>可分期期数</w:t>
      </w:r>
      <w:r>
        <w:rPr>
          <w:rFonts w:hint="eastAsia" w:ascii="Times" w:hAnsi="Times" w:cs="Times"/>
          <w:color w:val="auto"/>
          <w:kern w:val="0"/>
          <w:sz w:val="21"/>
          <w:szCs w:val="21"/>
          <w:highlight w:val="none"/>
          <w:lang w:eastAsia="zh-CN"/>
        </w:rPr>
        <w:t>：</w:t>
      </w:r>
      <w:r>
        <w:rPr>
          <w:rFonts w:hint="eastAsia" w:ascii="Times" w:hAnsi="Times" w:cs="Times"/>
          <w:b/>
          <w:bCs/>
          <w:color w:val="auto"/>
          <w:kern w:val="0"/>
          <w:sz w:val="21"/>
          <w:szCs w:val="21"/>
          <w:highlight w:val="none"/>
          <w:lang w:val="en-US" w:eastAsia="zh-CN"/>
        </w:rPr>
        <w:t>3期、6期、9期、12期、18期、24期、36期、48期、60期，</w:t>
      </w:r>
      <w:r>
        <w:rPr>
          <w:rFonts w:hint="eastAsia" w:ascii="Times" w:hAnsi="Times" w:cs="Times"/>
          <w:b w:val="0"/>
          <w:bCs w:val="0"/>
          <w:color w:val="auto"/>
          <w:kern w:val="0"/>
          <w:sz w:val="21"/>
          <w:szCs w:val="21"/>
          <w:highlight w:val="none"/>
          <w:lang w:eastAsia="zh-CN"/>
        </w:rPr>
        <w:t>本行根据持卡人资信状况等综合情况确定</w:t>
      </w:r>
      <w:r>
        <w:rPr>
          <w:rFonts w:hint="eastAsia" w:ascii="Times" w:hAnsi="Times" w:cs="Times"/>
          <w:color w:val="auto"/>
          <w:kern w:val="0"/>
          <w:sz w:val="21"/>
          <w:szCs w:val="21"/>
          <w:highlight w:val="none"/>
          <w:lang w:val="en-US" w:eastAsia="zh-CN"/>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2、</w:t>
      </w:r>
      <w:r>
        <w:rPr>
          <w:rFonts w:hint="eastAsia" w:ascii="Times" w:hAnsi="Times" w:cs="Times"/>
          <w:b w:val="0"/>
          <w:bCs w:val="0"/>
          <w:color w:val="auto"/>
          <w:kern w:val="0"/>
          <w:sz w:val="21"/>
          <w:szCs w:val="21"/>
          <w:highlight w:val="none"/>
          <w:lang w:val="en-US" w:eastAsia="zh-CN"/>
        </w:rPr>
        <w:t>分期手续费</w:t>
      </w:r>
      <w:r>
        <w:rPr>
          <w:rFonts w:hint="eastAsia" w:ascii="Times" w:hAnsi="Times" w:cs="Times"/>
          <w:color w:val="auto"/>
          <w:kern w:val="0"/>
          <w:sz w:val="21"/>
          <w:szCs w:val="21"/>
          <w:highlight w:val="none"/>
        </w:rPr>
        <w:t>：</w:t>
      </w:r>
    </w:p>
    <w:p>
      <w:pPr>
        <w:widowControl/>
        <w:autoSpaceDE w:val="0"/>
        <w:autoSpaceDN w:val="0"/>
        <w:adjustRightInd w:val="0"/>
        <w:spacing w:line="400" w:lineRule="exact"/>
        <w:ind w:left="0" w:leftChars="0" w:firstLine="630" w:firstLineChars="300"/>
        <w:jc w:val="both"/>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2.1</w:t>
      </w:r>
      <w:r>
        <w:rPr>
          <w:rFonts w:hint="eastAsia" w:ascii="Times" w:hAnsi="Times" w:cs="Times"/>
          <w:b/>
          <w:bCs/>
          <w:color w:val="auto"/>
          <w:kern w:val="0"/>
          <w:sz w:val="21"/>
          <w:szCs w:val="21"/>
          <w:highlight w:val="none"/>
          <w:lang w:val="en-US" w:eastAsia="zh-CN"/>
        </w:rPr>
        <w:t>年手续费费率</w:t>
      </w:r>
      <w:r>
        <w:rPr>
          <w:rFonts w:hint="eastAsia" w:ascii="Times" w:hAnsi="Times" w:cs="Times"/>
          <w:color w:val="auto"/>
          <w:kern w:val="0"/>
          <w:sz w:val="21"/>
          <w:szCs w:val="21"/>
          <w:highlight w:val="none"/>
          <w:lang w:val="en-US" w:eastAsia="zh-CN"/>
        </w:rPr>
        <w:t>：</w:t>
      </w:r>
      <w:r>
        <w:rPr>
          <w:rFonts w:hint="eastAsia" w:ascii="Times" w:hAnsi="Times" w:cs="Times"/>
          <w:b/>
          <w:bCs/>
          <w:color w:val="auto"/>
          <w:kern w:val="0"/>
          <w:sz w:val="21"/>
          <w:szCs w:val="21"/>
          <w:highlight w:val="none"/>
        </w:rPr>
        <w:t>7.2%~9.6</w:t>
      </w:r>
      <w:r>
        <w:rPr>
          <w:rFonts w:hint="eastAsia" w:ascii="Times" w:hAnsi="Times" w:cs="Times"/>
          <w:b/>
          <w:bCs/>
          <w:color w:val="auto"/>
          <w:kern w:val="0"/>
          <w:sz w:val="21"/>
          <w:szCs w:val="21"/>
          <w:highlight w:val="none"/>
          <w:lang w:val="en-US" w:eastAsia="zh-CN"/>
        </w:rPr>
        <w:t>%</w:t>
      </w:r>
      <w:r>
        <w:rPr>
          <w:rFonts w:hint="eastAsia" w:ascii="Times" w:hAnsi="Times" w:cs="Times"/>
          <w:color w:val="auto"/>
          <w:kern w:val="0"/>
          <w:sz w:val="21"/>
          <w:szCs w:val="21"/>
          <w:highlight w:val="none"/>
        </w:rPr>
        <w:t>，</w:t>
      </w:r>
      <w:r>
        <w:rPr>
          <w:rFonts w:hint="eastAsia" w:ascii="Times" w:hAnsi="Times" w:cs="Times"/>
          <w:b/>
          <w:bCs/>
          <w:color w:val="auto"/>
          <w:kern w:val="0"/>
          <w:sz w:val="21"/>
          <w:szCs w:val="21"/>
          <w:highlight w:val="none"/>
          <w:lang w:val="en-US" w:eastAsia="zh-CN"/>
        </w:rPr>
        <w:t>每期手续费费率=年手续费率/12，</w:t>
      </w:r>
      <w:r>
        <w:rPr>
          <w:rFonts w:hint="eastAsia" w:ascii="Times" w:hAnsi="Times" w:cs="Times"/>
          <w:color w:val="auto"/>
          <w:kern w:val="0"/>
          <w:sz w:val="21"/>
          <w:szCs w:val="21"/>
          <w:highlight w:val="none"/>
          <w:lang w:eastAsia="zh-CN"/>
        </w:rPr>
        <w:t>本行根据持卡人适用的子产品包确定其适用的费率</w:t>
      </w:r>
      <w:r>
        <w:rPr>
          <w:rFonts w:hint="eastAsia" w:ascii="Times" w:hAnsi="Times" w:cs="Times"/>
          <w:color w:val="auto"/>
          <w:kern w:val="0"/>
          <w:sz w:val="21"/>
          <w:szCs w:val="21"/>
          <w:highlight w:val="none"/>
        </w:rPr>
        <w:t>。</w:t>
      </w:r>
    </w:p>
    <w:p>
      <w:pPr>
        <w:widowControl/>
        <w:autoSpaceDE w:val="0"/>
        <w:autoSpaceDN w:val="0"/>
        <w:adjustRightInd w:val="0"/>
        <w:spacing w:before="0" w:line="400" w:lineRule="exact"/>
        <w:ind w:left="0" w:leftChars="0" w:firstLine="630" w:firstLineChars="3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rPr>
        <w:t>2.</w:t>
      </w:r>
      <w:r>
        <w:rPr>
          <w:rFonts w:hint="eastAsia" w:ascii="Times" w:hAnsi="Times" w:cs="Times"/>
          <w:color w:val="auto"/>
          <w:kern w:val="0"/>
          <w:sz w:val="21"/>
          <w:szCs w:val="21"/>
          <w:highlight w:val="none"/>
          <w:lang w:val="en-US" w:eastAsia="zh-CN"/>
        </w:rPr>
        <w:t>2</w:t>
      </w:r>
      <w:r>
        <w:rPr>
          <w:rFonts w:hint="eastAsia" w:ascii="Times" w:hAnsi="Times" w:cs="Times"/>
          <w:color w:val="auto"/>
          <w:kern w:val="0"/>
          <w:sz w:val="21"/>
          <w:szCs w:val="21"/>
          <w:highlight w:val="none"/>
          <w:lang w:eastAsia="zh-CN"/>
        </w:rPr>
        <w:t>手续费</w:t>
      </w:r>
      <w:r>
        <w:rPr>
          <w:rFonts w:hint="eastAsia" w:ascii="Times" w:hAnsi="Times" w:cs="Times"/>
          <w:b/>
          <w:bCs/>
          <w:color w:val="auto"/>
          <w:kern w:val="0"/>
          <w:sz w:val="21"/>
          <w:szCs w:val="21"/>
          <w:highlight w:val="none"/>
          <w:lang w:eastAsia="zh-CN"/>
        </w:rPr>
        <w:t>分期收取，</w:t>
      </w:r>
      <w:r>
        <w:rPr>
          <w:rFonts w:hint="eastAsia" w:ascii="Times" w:hAnsi="Times" w:cs="Times"/>
          <w:b/>
          <w:bCs/>
          <w:color w:val="auto"/>
          <w:kern w:val="0"/>
          <w:sz w:val="21"/>
          <w:szCs w:val="21"/>
          <w:highlight w:val="none"/>
        </w:rPr>
        <w:t>按日计费</w:t>
      </w:r>
      <w:r>
        <w:rPr>
          <w:rFonts w:hint="eastAsia" w:ascii="Times" w:hAnsi="Times" w:cs="Times"/>
          <w:color w:val="auto"/>
          <w:kern w:val="0"/>
          <w:sz w:val="21"/>
          <w:szCs w:val="21"/>
          <w:highlight w:val="none"/>
          <w:lang w:eastAsia="zh-CN"/>
        </w:rPr>
        <w:t>，于</w:t>
      </w:r>
      <w:r>
        <w:rPr>
          <w:rFonts w:hint="eastAsia" w:ascii="Times" w:hAnsi="Times" w:cs="Times"/>
          <w:b/>
          <w:bCs/>
          <w:color w:val="auto"/>
          <w:kern w:val="0"/>
          <w:sz w:val="21"/>
          <w:szCs w:val="21"/>
          <w:highlight w:val="none"/>
        </w:rPr>
        <w:t>每期账单日</w:t>
      </w:r>
      <w:r>
        <w:rPr>
          <w:rFonts w:hint="eastAsia" w:ascii="Times" w:hAnsi="Times" w:cs="Times"/>
          <w:color w:val="auto"/>
          <w:kern w:val="0"/>
          <w:sz w:val="21"/>
          <w:szCs w:val="21"/>
          <w:highlight w:val="none"/>
        </w:rPr>
        <w:t>将当期手续费计入账户</w:t>
      </w:r>
      <w:r>
        <w:rPr>
          <w:rFonts w:hint="eastAsia" w:ascii="Times" w:hAnsi="Times" w:cs="Times"/>
          <w:color w:val="auto"/>
          <w:kern w:val="0"/>
          <w:sz w:val="21"/>
          <w:szCs w:val="21"/>
          <w:highlight w:val="none"/>
          <w:lang w:eastAsia="zh-CN"/>
        </w:rPr>
        <w:t>；</w:t>
      </w:r>
      <w:r>
        <w:rPr>
          <w:rFonts w:ascii="Times" w:hAnsi="Times" w:cs="Times"/>
          <w:color w:val="auto"/>
          <w:kern w:val="0"/>
          <w:sz w:val="21"/>
          <w:szCs w:val="21"/>
          <w:highlight w:val="none"/>
        </w:rPr>
        <w:t>手续费一经收取，不予退还。</w:t>
      </w:r>
    </w:p>
    <w:p>
      <w:pPr>
        <w:widowControl/>
        <w:autoSpaceDE w:val="0"/>
        <w:autoSpaceDN w:val="0"/>
        <w:adjustRightInd w:val="0"/>
        <w:spacing w:before="0" w:line="400" w:lineRule="exact"/>
        <w:ind w:left="0" w:leftChars="0" w:firstLine="630" w:firstLineChars="3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2.3计算公式：</w:t>
      </w:r>
    </w:p>
    <w:p>
      <w:pPr>
        <w:widowControl/>
        <w:autoSpaceDE w:val="0"/>
        <w:autoSpaceDN w:val="0"/>
        <w:adjustRightInd w:val="0"/>
        <w:spacing w:before="0" w:line="400" w:lineRule="exact"/>
        <w:ind w:left="0" w:leftChars="0" w:firstLine="630" w:firstLineChars="300"/>
        <w:jc w:val="left"/>
        <w:rPr>
          <w:rFonts w:hint="eastAsia" w:ascii="Times" w:hAnsi="Times" w:cs="Times"/>
          <w:b/>
          <w:bCs/>
          <w:color w:val="auto"/>
          <w:kern w:val="0"/>
          <w:sz w:val="21"/>
          <w:szCs w:val="21"/>
          <w:highlight w:val="none"/>
          <w:lang w:eastAsia="zh-CN"/>
        </w:rPr>
      </w:pPr>
      <w:r>
        <w:rPr>
          <w:rFonts w:hint="eastAsia" w:ascii="Times" w:hAnsi="Times" w:cs="Times"/>
          <w:b/>
          <w:bCs/>
          <w:color w:val="auto"/>
          <w:kern w:val="0"/>
          <w:sz w:val="21"/>
          <w:szCs w:val="21"/>
          <w:highlight w:val="none"/>
          <w:lang w:eastAsia="zh-CN"/>
        </w:rPr>
        <w:t>每期</w:t>
      </w:r>
      <w:r>
        <w:rPr>
          <w:rFonts w:ascii="Times" w:hAnsi="Times" w:cs="Times"/>
          <w:b/>
          <w:bCs/>
          <w:color w:val="auto"/>
          <w:kern w:val="0"/>
          <w:sz w:val="21"/>
          <w:szCs w:val="21"/>
          <w:highlight w:val="none"/>
        </w:rPr>
        <w:t>手续费=分期</w:t>
      </w:r>
      <w:r>
        <w:rPr>
          <w:rFonts w:hint="eastAsia" w:ascii="Times" w:hAnsi="Times" w:cs="Times"/>
          <w:b/>
          <w:bCs/>
          <w:color w:val="auto"/>
          <w:kern w:val="0"/>
          <w:sz w:val="21"/>
          <w:szCs w:val="21"/>
          <w:highlight w:val="none"/>
        </w:rPr>
        <w:t>总本金的一定比例</w:t>
      </w:r>
      <w:r>
        <w:rPr>
          <w:rFonts w:ascii="Times" w:hAnsi="Times" w:cs="Times"/>
          <w:b/>
          <w:bCs/>
          <w:color w:val="auto"/>
          <w:kern w:val="0"/>
          <w:sz w:val="21"/>
          <w:szCs w:val="21"/>
          <w:highlight w:val="none"/>
        </w:rPr>
        <w:t>×每期手续费</w:t>
      </w:r>
      <w:r>
        <w:rPr>
          <w:rFonts w:hint="eastAsia" w:ascii="Times" w:hAnsi="Times" w:cs="Times"/>
          <w:b/>
          <w:bCs/>
          <w:color w:val="auto"/>
          <w:kern w:val="0"/>
          <w:sz w:val="21"/>
          <w:szCs w:val="21"/>
          <w:highlight w:val="none"/>
          <w:lang w:eastAsia="zh-CN"/>
        </w:rPr>
        <w:t>费</w:t>
      </w:r>
      <w:r>
        <w:rPr>
          <w:rFonts w:ascii="Times" w:hAnsi="Times" w:cs="Times"/>
          <w:b/>
          <w:bCs/>
          <w:color w:val="auto"/>
          <w:kern w:val="0"/>
          <w:sz w:val="21"/>
          <w:szCs w:val="21"/>
          <w:highlight w:val="none"/>
        </w:rPr>
        <w:t>率</w:t>
      </w:r>
      <w:r>
        <w:rPr>
          <w:rFonts w:hint="eastAsia" w:ascii="Times" w:hAnsi="Times" w:cs="Times"/>
          <w:b/>
          <w:bCs/>
          <w:color w:val="auto"/>
          <w:kern w:val="0"/>
          <w:sz w:val="21"/>
          <w:szCs w:val="21"/>
          <w:highlight w:val="none"/>
          <w:lang w:val="en-US" w:eastAsia="zh-CN"/>
        </w:rPr>
        <w:t>/30</w:t>
      </w:r>
      <w:r>
        <w:rPr>
          <w:rFonts w:ascii="Times" w:hAnsi="Times" w:cs="Times"/>
          <w:b/>
          <w:bCs/>
          <w:color w:val="auto"/>
          <w:kern w:val="0"/>
          <w:sz w:val="21"/>
          <w:szCs w:val="21"/>
          <w:highlight w:val="none"/>
        </w:rPr>
        <w:t>×</w:t>
      </w:r>
      <w:r>
        <w:rPr>
          <w:rFonts w:hint="eastAsia" w:ascii="Times" w:hAnsi="Times" w:cs="Times"/>
          <w:b/>
          <w:bCs/>
          <w:color w:val="auto"/>
          <w:kern w:val="0"/>
          <w:sz w:val="21"/>
          <w:szCs w:val="21"/>
          <w:highlight w:val="none"/>
          <w:lang w:eastAsia="zh-CN"/>
        </w:rPr>
        <w:t>当期实际使用天数</w:t>
      </w:r>
    </w:p>
    <w:p>
      <w:pPr>
        <w:widowControl/>
        <w:autoSpaceDE w:val="0"/>
        <w:autoSpaceDN w:val="0"/>
        <w:adjustRightInd w:val="0"/>
        <w:spacing w:before="0" w:line="400" w:lineRule="exact"/>
        <w:ind w:left="0" w:leftChars="0" w:firstLine="630" w:firstLineChars="300"/>
        <w:jc w:val="left"/>
        <w:rPr>
          <w:rFonts w:hint="eastAsia" w:ascii="Times" w:hAnsi="Times" w:cs="Times"/>
          <w:b/>
          <w:bCs/>
          <w:color w:val="auto"/>
          <w:kern w:val="0"/>
          <w:sz w:val="21"/>
          <w:szCs w:val="21"/>
          <w:highlight w:val="none"/>
          <w:lang w:eastAsia="zh-CN"/>
        </w:rPr>
      </w:pPr>
      <w:r>
        <w:rPr>
          <w:rFonts w:hint="eastAsia" w:ascii="Times" w:hAnsi="Times" w:cs="Times"/>
          <w:b/>
          <w:bCs/>
          <w:color w:val="auto"/>
          <w:kern w:val="0"/>
          <w:sz w:val="21"/>
          <w:szCs w:val="21"/>
          <w:highlight w:val="none"/>
          <w:lang w:eastAsia="zh-CN"/>
        </w:rPr>
        <w:t>“</w:t>
      </w:r>
      <w:r>
        <w:rPr>
          <w:rFonts w:ascii="Times" w:hAnsi="Times" w:cs="Times"/>
          <w:b/>
          <w:bCs/>
          <w:color w:val="auto"/>
          <w:kern w:val="0"/>
          <w:sz w:val="21"/>
          <w:szCs w:val="21"/>
          <w:highlight w:val="none"/>
        </w:rPr>
        <w:t>分期</w:t>
      </w:r>
      <w:r>
        <w:rPr>
          <w:rFonts w:hint="eastAsia" w:ascii="Times" w:hAnsi="Times" w:cs="Times"/>
          <w:b/>
          <w:bCs/>
          <w:color w:val="auto"/>
          <w:kern w:val="0"/>
          <w:sz w:val="21"/>
          <w:szCs w:val="21"/>
          <w:highlight w:val="none"/>
        </w:rPr>
        <w:t>总本金的一定比例</w:t>
      </w:r>
      <w:r>
        <w:rPr>
          <w:rFonts w:hint="eastAsia" w:ascii="Times" w:hAnsi="Times" w:cs="Times"/>
          <w:b/>
          <w:bCs/>
          <w:color w:val="auto"/>
          <w:kern w:val="0"/>
          <w:sz w:val="21"/>
          <w:szCs w:val="21"/>
          <w:highlight w:val="none"/>
          <w:lang w:eastAsia="zh-CN"/>
        </w:rPr>
        <w:t>”，指持卡人未归还的剩余分期本金。</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3、还款和提前还款：</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w:t>
      </w:r>
      <w:r>
        <w:rPr>
          <w:rFonts w:hint="eastAsia" w:ascii="Times" w:hAnsi="Times" w:cs="Times"/>
          <w:color w:val="auto"/>
          <w:kern w:val="0"/>
          <w:sz w:val="21"/>
          <w:szCs w:val="21"/>
          <w:highlight w:val="none"/>
        </w:rPr>
        <w:t>1本业务</w:t>
      </w:r>
      <w:r>
        <w:rPr>
          <w:rFonts w:ascii="Times" w:hAnsi="Times" w:cs="Times"/>
          <w:color w:val="auto"/>
          <w:kern w:val="0"/>
          <w:sz w:val="21"/>
          <w:szCs w:val="21"/>
          <w:highlight w:val="none"/>
        </w:rPr>
        <w:t>每期手续费</w:t>
      </w:r>
      <w:r>
        <w:rPr>
          <w:rFonts w:hint="eastAsia" w:ascii="Times" w:hAnsi="Times" w:cs="Times"/>
          <w:color w:val="auto"/>
          <w:kern w:val="0"/>
          <w:sz w:val="21"/>
          <w:szCs w:val="21"/>
          <w:highlight w:val="none"/>
          <w:lang w:eastAsia="zh-CN"/>
        </w:rPr>
        <w:t>于当期账单日</w:t>
      </w:r>
      <w:r>
        <w:rPr>
          <w:rFonts w:ascii="Times" w:hAnsi="Times" w:cs="Times"/>
          <w:color w:val="auto"/>
          <w:kern w:val="0"/>
          <w:sz w:val="21"/>
          <w:szCs w:val="21"/>
          <w:highlight w:val="none"/>
        </w:rPr>
        <w:t>入账</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highlight w:val="none"/>
        </w:rPr>
        <w:t>每期应还本金（精确到分）</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highlight w:val="none"/>
        </w:rPr>
        <w:t>根据</w:t>
      </w:r>
      <w:r>
        <w:rPr>
          <w:rFonts w:hint="eastAsia" w:ascii="Times" w:hAnsi="Times" w:cs="Times"/>
          <w:color w:val="auto"/>
          <w:kern w:val="0"/>
          <w:sz w:val="21"/>
          <w:szCs w:val="21"/>
          <w:highlight w:val="none"/>
          <w:lang w:eastAsia="zh-CN"/>
        </w:rPr>
        <w:t>持卡人申请办理本业务时</w:t>
      </w:r>
      <w:r>
        <w:rPr>
          <w:rFonts w:hint="eastAsia" w:ascii="Times" w:hAnsi="Times" w:cs="Times"/>
          <w:color w:val="auto"/>
          <w:kern w:val="0"/>
          <w:sz w:val="21"/>
          <w:szCs w:val="21"/>
          <w:highlight w:val="none"/>
        </w:rPr>
        <w:t>确定</w:t>
      </w:r>
      <w:r>
        <w:rPr>
          <w:rFonts w:hint="eastAsia" w:ascii="Times" w:hAnsi="Times" w:cs="Times"/>
          <w:color w:val="auto"/>
          <w:kern w:val="0"/>
          <w:sz w:val="21"/>
          <w:szCs w:val="21"/>
          <w:highlight w:val="none"/>
          <w:lang w:eastAsia="zh-CN"/>
        </w:rPr>
        <w:t>的还款计划，</w:t>
      </w:r>
      <w:r>
        <w:rPr>
          <w:rFonts w:hint="eastAsia" w:ascii="Times" w:hAnsi="Times" w:cs="Times"/>
          <w:color w:val="auto"/>
          <w:kern w:val="0"/>
          <w:sz w:val="21"/>
          <w:szCs w:val="21"/>
          <w:highlight w:val="none"/>
        </w:rPr>
        <w:t>于每期账单日计入信用卡账户，</w:t>
      </w:r>
      <w:r>
        <w:rPr>
          <w:rFonts w:ascii="Times" w:hAnsi="Times" w:cs="Times"/>
          <w:color w:val="auto"/>
          <w:kern w:val="0"/>
          <w:sz w:val="21"/>
          <w:szCs w:val="21"/>
          <w:highlight w:val="none"/>
        </w:rPr>
        <w:t>余数计入最后一期</w:t>
      </w:r>
      <w:r>
        <w:rPr>
          <w:rFonts w:hint="eastAsia" w:ascii="Times" w:hAnsi="Times" w:cs="Times"/>
          <w:color w:val="auto"/>
          <w:kern w:val="0"/>
          <w:sz w:val="21"/>
          <w:szCs w:val="21"/>
          <w:highlight w:val="none"/>
          <w:lang w:eastAsia="zh-CN"/>
        </w:rPr>
        <w:t>，入账后将</w:t>
      </w:r>
      <w:r>
        <w:rPr>
          <w:rFonts w:ascii="Times" w:hAnsi="Times" w:cs="Times"/>
          <w:color w:val="auto"/>
          <w:kern w:val="0"/>
          <w:sz w:val="21"/>
          <w:szCs w:val="21"/>
          <w:highlight w:val="none"/>
        </w:rPr>
        <w:t>全额计入当期账单的最低还款额</w:t>
      </w:r>
      <w:r>
        <w:rPr>
          <w:rFonts w:hint="eastAsia" w:ascii="Times" w:hAnsi="Times" w:cs="Times"/>
          <w:color w:val="auto"/>
          <w:kern w:val="0"/>
          <w:sz w:val="21"/>
          <w:szCs w:val="21"/>
          <w:highlight w:val="none"/>
          <w:lang w:eastAsia="zh-CN"/>
        </w:rPr>
        <w:t>；如预借现金额度到期，剩余</w:t>
      </w:r>
      <w:r>
        <w:rPr>
          <w:rFonts w:hint="eastAsia"/>
          <w:color w:val="auto"/>
          <w:sz w:val="21"/>
          <w:highlight w:val="none"/>
          <w:lang w:eastAsia="zh-CN"/>
        </w:rPr>
        <w:t>本金</w:t>
      </w:r>
      <w:r>
        <w:rPr>
          <w:rFonts w:hint="eastAsia" w:ascii="Times" w:hAnsi="Times" w:cs="Times"/>
          <w:color w:val="auto"/>
          <w:kern w:val="0"/>
          <w:sz w:val="21"/>
          <w:szCs w:val="21"/>
          <w:highlight w:val="none"/>
          <w:lang w:eastAsia="zh-CN"/>
        </w:rPr>
        <w:t>（精确到分）</w:t>
      </w:r>
      <w:r>
        <w:rPr>
          <w:rFonts w:hint="eastAsia"/>
          <w:color w:val="auto"/>
          <w:sz w:val="21"/>
          <w:highlight w:val="none"/>
          <w:lang w:eastAsia="zh-CN"/>
        </w:rPr>
        <w:t>在预借现金额度到期日入账</w:t>
      </w:r>
      <w:r>
        <w:rPr>
          <w:rFonts w:ascii="Times" w:hAnsi="Times" w:cs="Times"/>
          <w:color w:val="auto"/>
          <w:kern w:val="0"/>
          <w:sz w:val="21"/>
          <w:szCs w:val="21"/>
          <w:highlight w:val="none"/>
        </w:rPr>
        <w:t>。</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w:t>
      </w:r>
      <w:r>
        <w:rPr>
          <w:rFonts w:hint="eastAsia" w:ascii="Times" w:hAnsi="Times" w:cs="Times"/>
          <w:color w:val="auto"/>
          <w:kern w:val="0"/>
          <w:sz w:val="21"/>
          <w:szCs w:val="21"/>
          <w:highlight w:val="none"/>
        </w:rPr>
        <w:t>.2本业务</w:t>
      </w:r>
      <w:r>
        <w:rPr>
          <w:rFonts w:ascii="Times" w:hAnsi="Times" w:cs="Times"/>
          <w:color w:val="auto"/>
          <w:kern w:val="0"/>
          <w:sz w:val="21"/>
          <w:szCs w:val="21"/>
          <w:highlight w:val="none"/>
        </w:rPr>
        <w:t>办理成功后，</w:t>
      </w:r>
      <w:r>
        <w:rPr>
          <w:rFonts w:hint="eastAsia" w:ascii="Times" w:hAnsi="Times" w:cs="Times"/>
          <w:color w:val="auto"/>
          <w:kern w:val="0"/>
          <w:sz w:val="21"/>
          <w:szCs w:val="21"/>
          <w:highlight w:val="none"/>
        </w:rPr>
        <w:t>本行</w:t>
      </w:r>
      <w:r>
        <w:rPr>
          <w:rFonts w:ascii="Times" w:hAnsi="Times" w:cs="Times"/>
          <w:color w:val="auto"/>
          <w:kern w:val="0"/>
          <w:sz w:val="21"/>
          <w:szCs w:val="21"/>
          <w:highlight w:val="none"/>
        </w:rPr>
        <w:t>将在</w:t>
      </w:r>
      <w:r>
        <w:rPr>
          <w:rFonts w:hint="eastAsia" w:ascii="Times" w:hAnsi="Times" w:cs="Times"/>
          <w:color w:val="auto"/>
          <w:kern w:val="0"/>
          <w:sz w:val="21"/>
          <w:szCs w:val="21"/>
          <w:highlight w:val="none"/>
        </w:rPr>
        <w:t>信用卡</w:t>
      </w:r>
      <w:r>
        <w:rPr>
          <w:rFonts w:ascii="Times" w:hAnsi="Times" w:cs="Times"/>
          <w:color w:val="auto"/>
          <w:kern w:val="0"/>
          <w:sz w:val="21"/>
          <w:szCs w:val="21"/>
          <w:highlight w:val="none"/>
        </w:rPr>
        <w:t>额度内冻结其申请分期的金额</w:t>
      </w:r>
      <w:r>
        <w:rPr>
          <w:rFonts w:hint="eastAsia" w:ascii="Times" w:hAnsi="Times" w:cs="Times"/>
          <w:color w:val="auto"/>
          <w:kern w:val="0"/>
          <w:sz w:val="21"/>
          <w:szCs w:val="21"/>
          <w:highlight w:val="none"/>
        </w:rPr>
        <w:t>及</w:t>
      </w:r>
      <w:r>
        <w:rPr>
          <w:rFonts w:hint="eastAsia" w:ascii="Times" w:hAnsi="Times" w:cs="Times"/>
          <w:color w:val="auto"/>
          <w:kern w:val="0"/>
          <w:sz w:val="21"/>
          <w:szCs w:val="21"/>
          <w:highlight w:val="none"/>
          <w:lang w:eastAsia="zh-CN"/>
        </w:rPr>
        <w:t>当期</w:t>
      </w:r>
      <w:r>
        <w:rPr>
          <w:rFonts w:hint="eastAsia" w:ascii="Times" w:hAnsi="Times" w:cs="Times"/>
          <w:color w:val="auto"/>
          <w:kern w:val="0"/>
          <w:sz w:val="21"/>
          <w:szCs w:val="21"/>
          <w:highlight w:val="none"/>
        </w:rPr>
        <w:t>手续费</w:t>
      </w:r>
      <w:r>
        <w:rPr>
          <w:rFonts w:ascii="Times" w:hAnsi="Times" w:cs="Times"/>
          <w:color w:val="auto"/>
          <w:kern w:val="0"/>
          <w:sz w:val="21"/>
          <w:szCs w:val="21"/>
          <w:highlight w:val="none"/>
        </w:rPr>
        <w:t>，即不会立即恢复信用</w:t>
      </w:r>
      <w:r>
        <w:rPr>
          <w:rFonts w:hint="eastAsia" w:ascii="Times" w:hAnsi="Times" w:cs="Times"/>
          <w:color w:val="auto"/>
          <w:kern w:val="0"/>
          <w:sz w:val="21"/>
          <w:szCs w:val="21"/>
          <w:highlight w:val="none"/>
        </w:rPr>
        <w:t>卡</w:t>
      </w:r>
      <w:r>
        <w:rPr>
          <w:rFonts w:ascii="Times" w:hAnsi="Times" w:cs="Times"/>
          <w:color w:val="auto"/>
          <w:kern w:val="0"/>
          <w:sz w:val="21"/>
          <w:szCs w:val="21"/>
          <w:highlight w:val="none"/>
        </w:rPr>
        <w:t>额度。冻结额度将随持卡人每期还款而逐期恢复，直至最后一期或提前清偿所有分期</w:t>
      </w:r>
      <w:r>
        <w:rPr>
          <w:rFonts w:hint="eastAsia" w:ascii="Times" w:hAnsi="Times" w:cs="Times"/>
          <w:color w:val="auto"/>
          <w:kern w:val="0"/>
          <w:sz w:val="21"/>
          <w:szCs w:val="21"/>
          <w:highlight w:val="none"/>
        </w:rPr>
        <w:t>本金</w:t>
      </w:r>
      <w:r>
        <w:rPr>
          <w:rFonts w:ascii="Times" w:hAnsi="Times" w:cs="Times"/>
          <w:color w:val="auto"/>
          <w:kern w:val="0"/>
          <w:sz w:val="21"/>
          <w:szCs w:val="21"/>
          <w:highlight w:val="none"/>
        </w:rPr>
        <w:t>余额</w:t>
      </w:r>
      <w:r>
        <w:rPr>
          <w:rFonts w:hint="eastAsia" w:ascii="Times" w:hAnsi="Times" w:cs="Times"/>
          <w:color w:val="auto"/>
          <w:kern w:val="0"/>
          <w:sz w:val="21"/>
          <w:szCs w:val="21"/>
          <w:highlight w:val="none"/>
        </w:rPr>
        <w:t>及手续费</w:t>
      </w:r>
      <w:r>
        <w:rPr>
          <w:rFonts w:ascii="Times" w:hAnsi="Times" w:cs="Times"/>
          <w:color w:val="auto"/>
          <w:kern w:val="0"/>
          <w:sz w:val="21"/>
          <w:szCs w:val="21"/>
          <w:highlight w:val="none"/>
        </w:rPr>
        <w:t>后全部恢复。</w:t>
      </w:r>
    </w:p>
    <w:p>
      <w:pPr>
        <w:widowControl/>
        <w:autoSpaceDE w:val="0"/>
        <w:autoSpaceDN w:val="0"/>
        <w:adjustRightInd w:val="0"/>
        <w:snapToGrid w:val="0"/>
        <w:spacing w:line="400" w:lineRule="exact"/>
        <w:ind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w:t>
      </w:r>
      <w:r>
        <w:rPr>
          <w:rFonts w:hint="eastAsia" w:ascii="Times" w:hAnsi="Times" w:cs="Times"/>
          <w:color w:val="auto"/>
          <w:kern w:val="0"/>
          <w:sz w:val="21"/>
          <w:szCs w:val="21"/>
          <w:highlight w:val="none"/>
          <w:lang w:eastAsia="zh-CN"/>
        </w:rPr>
        <w:t>还款顺序：</w:t>
      </w:r>
    </w:p>
    <w:p>
      <w:pPr>
        <w:widowControl/>
        <w:autoSpaceDE w:val="0"/>
        <w:autoSpaceDN w:val="0"/>
        <w:adjustRightInd w:val="0"/>
        <w:snapToGrid w:val="0"/>
        <w:spacing w:line="400" w:lineRule="exact"/>
        <w:ind w:firstLine="630" w:firstLineChars="300"/>
        <w:jc w:val="both"/>
        <w:rPr>
          <w:rFonts w:hint="eastAsia" w:ascii="Times" w:hAnsi="Times" w:cs="Times"/>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3.3.1</w:t>
      </w:r>
      <w:r>
        <w:rPr>
          <w:rFonts w:hint="eastAsia" w:ascii="宋体" w:hAnsi="宋体" w:cs="宋体"/>
          <w:bCs w:val="0"/>
          <w:color w:val="auto"/>
          <w:kern w:val="0"/>
          <w:sz w:val="21"/>
          <w:szCs w:val="21"/>
          <w:highlight w:val="none"/>
          <w:lang w:val="en-US" w:eastAsia="zh-CN"/>
        </w:rPr>
        <w:t>美丽家园</w:t>
      </w:r>
      <w:r>
        <w:rPr>
          <w:rFonts w:hint="eastAsia" w:ascii="宋体" w:hAnsi="宋体" w:eastAsia="宋体" w:cs="宋体"/>
          <w:bCs w:val="0"/>
          <w:color w:val="auto"/>
          <w:kern w:val="0"/>
          <w:sz w:val="21"/>
          <w:szCs w:val="21"/>
          <w:highlight w:val="none"/>
          <w:lang w:val="en-US" w:eastAsia="zh-CN"/>
        </w:rPr>
        <w:t>还款</w:t>
      </w:r>
      <w:r>
        <w:rPr>
          <w:rFonts w:hint="eastAsia" w:ascii="宋体" w:hAnsi="宋体" w:eastAsia="宋体" w:cs="宋体"/>
          <w:b/>
          <w:bCs/>
          <w:color w:val="auto"/>
          <w:kern w:val="0"/>
          <w:sz w:val="21"/>
          <w:szCs w:val="21"/>
          <w:highlight w:val="none"/>
          <w:lang w:eastAsia="zh-CN"/>
        </w:rPr>
        <w:t>默认</w:t>
      </w:r>
      <w:r>
        <w:rPr>
          <w:rFonts w:hint="eastAsia" w:ascii="宋体" w:hAnsi="宋体" w:cs="宋体"/>
          <w:b/>
          <w:bCs/>
          <w:color w:val="auto"/>
          <w:kern w:val="0"/>
          <w:sz w:val="21"/>
          <w:szCs w:val="21"/>
          <w:highlight w:val="none"/>
          <w:lang w:eastAsia="zh-CN"/>
        </w:rPr>
        <w:t>按</w:t>
      </w:r>
      <w:r>
        <w:rPr>
          <w:rFonts w:hint="eastAsia" w:ascii="Times" w:hAnsi="Times" w:cs="Times"/>
          <w:b/>
          <w:bCs/>
          <w:color w:val="auto"/>
          <w:kern w:val="0"/>
          <w:sz w:val="21"/>
          <w:szCs w:val="21"/>
          <w:highlight w:val="none"/>
        </w:rPr>
        <w:t>已出账单</w:t>
      </w:r>
      <w:r>
        <w:rPr>
          <w:rFonts w:hint="eastAsia" w:ascii="Times" w:hAnsi="Times" w:cs="Times"/>
          <w:b/>
          <w:bCs/>
          <w:color w:val="auto"/>
          <w:kern w:val="0"/>
          <w:sz w:val="21"/>
          <w:szCs w:val="21"/>
          <w:highlight w:val="none"/>
          <w:lang w:eastAsia="zh-CN"/>
        </w:rPr>
        <w:t>、</w:t>
      </w:r>
      <w:r>
        <w:rPr>
          <w:rFonts w:hint="eastAsia" w:ascii="Times" w:hAnsi="Times" w:cs="Times"/>
          <w:b/>
          <w:bCs/>
          <w:color w:val="auto"/>
          <w:kern w:val="0"/>
          <w:sz w:val="21"/>
          <w:szCs w:val="21"/>
          <w:highlight w:val="none"/>
        </w:rPr>
        <w:t>未出账单</w:t>
      </w:r>
      <w:r>
        <w:rPr>
          <w:rFonts w:hint="eastAsia" w:ascii="Times" w:hAnsi="Times" w:cs="Times"/>
          <w:b/>
          <w:bCs/>
          <w:color w:val="auto"/>
          <w:kern w:val="0"/>
          <w:sz w:val="21"/>
          <w:szCs w:val="21"/>
          <w:highlight w:val="none"/>
          <w:lang w:eastAsia="zh-CN"/>
        </w:rPr>
        <w:t>的还款顺序</w:t>
      </w:r>
      <w:r>
        <w:rPr>
          <w:rFonts w:hint="eastAsia" w:ascii="Times" w:hAnsi="Times" w:cs="Times"/>
          <w:color w:val="auto"/>
          <w:kern w:val="0"/>
          <w:sz w:val="21"/>
          <w:szCs w:val="21"/>
          <w:highlight w:val="none"/>
          <w:lang w:eastAsia="zh-CN"/>
        </w:rPr>
        <w:t>进行冲销</w:t>
      </w:r>
      <w:r>
        <w:rPr>
          <w:rFonts w:hint="eastAsia" w:ascii="Times" w:hAnsi="Times" w:cs="Times"/>
          <w:color w:val="auto"/>
          <w:kern w:val="0"/>
          <w:sz w:val="21"/>
          <w:szCs w:val="21"/>
          <w:highlight w:val="none"/>
        </w:rPr>
        <w:t>，若冲销以上欠款后仍有多余</w:t>
      </w:r>
      <w:r>
        <w:rPr>
          <w:rFonts w:hint="eastAsia" w:ascii="Times" w:hAnsi="Times" w:cs="Times"/>
          <w:color w:val="auto"/>
          <w:kern w:val="0"/>
          <w:sz w:val="21"/>
          <w:szCs w:val="21"/>
          <w:highlight w:val="none"/>
          <w:lang w:eastAsia="zh-CN"/>
        </w:rPr>
        <w:t>款项</w:t>
      </w:r>
      <w:r>
        <w:rPr>
          <w:rFonts w:hint="eastAsia" w:ascii="Times" w:hAnsi="Times" w:cs="Times"/>
          <w:color w:val="auto"/>
          <w:kern w:val="0"/>
          <w:sz w:val="21"/>
          <w:szCs w:val="21"/>
          <w:highlight w:val="none"/>
        </w:rPr>
        <w:t>的，则</w:t>
      </w:r>
      <w:r>
        <w:rPr>
          <w:rFonts w:hint="eastAsia" w:ascii="Times" w:hAnsi="Times" w:cs="Times"/>
          <w:b/>
          <w:bCs/>
          <w:color w:val="auto"/>
          <w:kern w:val="0"/>
          <w:sz w:val="21"/>
          <w:szCs w:val="21"/>
          <w:highlight w:val="none"/>
        </w:rPr>
        <w:t>自动</w:t>
      </w:r>
      <w:r>
        <w:rPr>
          <w:rFonts w:hint="eastAsia" w:ascii="Times" w:hAnsi="Times" w:cs="Times"/>
          <w:b/>
          <w:bCs/>
          <w:color w:val="auto"/>
          <w:kern w:val="0"/>
          <w:sz w:val="21"/>
          <w:szCs w:val="21"/>
          <w:highlight w:val="none"/>
          <w:lang w:eastAsia="zh-CN"/>
        </w:rPr>
        <w:t>提前归还现金分期未摊销</w:t>
      </w:r>
      <w:r>
        <w:rPr>
          <w:rFonts w:hint="eastAsia" w:ascii="Times" w:hAnsi="Times" w:cs="Times"/>
          <w:b/>
          <w:bCs/>
          <w:color w:val="auto"/>
          <w:kern w:val="0"/>
          <w:sz w:val="21"/>
          <w:szCs w:val="21"/>
          <w:highlight w:val="none"/>
        </w:rPr>
        <w:t>部分或</w:t>
      </w:r>
      <w:r>
        <w:rPr>
          <w:rFonts w:hint="eastAsia" w:ascii="Times" w:hAnsi="Times" w:cs="Times"/>
          <w:b/>
          <w:bCs/>
          <w:color w:val="auto"/>
          <w:kern w:val="0"/>
          <w:sz w:val="21"/>
          <w:szCs w:val="21"/>
          <w:highlight w:val="none"/>
          <w:lang w:eastAsia="zh-CN"/>
        </w:rPr>
        <w:t>全部</w:t>
      </w:r>
      <w:r>
        <w:rPr>
          <w:rFonts w:hint="eastAsia" w:ascii="Times" w:hAnsi="Times" w:cs="Times"/>
          <w:color w:val="auto"/>
          <w:kern w:val="0"/>
          <w:sz w:val="21"/>
          <w:szCs w:val="21"/>
          <w:highlight w:val="none"/>
        </w:rPr>
        <w:t>。</w:t>
      </w:r>
    </w:p>
    <w:p>
      <w:pPr>
        <w:widowControl/>
        <w:autoSpaceDE w:val="0"/>
        <w:autoSpaceDN w:val="0"/>
        <w:adjustRightInd w:val="0"/>
        <w:snapToGrid w:val="0"/>
        <w:spacing w:line="400" w:lineRule="exact"/>
        <w:ind w:firstLine="630" w:firstLineChars="300"/>
        <w:jc w:val="both"/>
        <w:rPr>
          <w:rFonts w:hint="eastAsia" w:ascii="Times" w:hAnsi="Times" w:cs="Times"/>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3.2</w:t>
      </w:r>
      <w:r>
        <w:rPr>
          <w:rFonts w:hint="eastAsia" w:ascii="宋体" w:hAnsi="宋体" w:cs="宋体"/>
          <w:bCs w:val="0"/>
          <w:color w:val="auto"/>
          <w:kern w:val="0"/>
          <w:sz w:val="21"/>
          <w:szCs w:val="21"/>
          <w:highlight w:val="none"/>
          <w:lang w:val="en-US" w:eastAsia="zh-CN"/>
        </w:rPr>
        <w:t>美丽家园</w:t>
      </w:r>
      <w:r>
        <w:rPr>
          <w:rFonts w:hint="eastAsia" w:ascii="Times" w:hAnsi="Times" w:cs="Times"/>
          <w:b/>
          <w:bCs/>
          <w:color w:val="auto"/>
          <w:kern w:val="0"/>
          <w:sz w:val="21"/>
          <w:szCs w:val="21"/>
          <w:highlight w:val="none"/>
          <w:lang w:val="en-US" w:eastAsia="zh-CN"/>
        </w:rPr>
        <w:t>已出账单、未出账单</w:t>
      </w:r>
      <w:r>
        <w:rPr>
          <w:rFonts w:hint="eastAsia" w:ascii="Times" w:hAnsi="Times" w:cs="Times"/>
          <w:color w:val="auto"/>
          <w:kern w:val="0"/>
          <w:sz w:val="21"/>
          <w:szCs w:val="21"/>
          <w:highlight w:val="none"/>
          <w:lang w:val="en-US" w:eastAsia="zh-CN"/>
        </w:rPr>
        <w:t>的还款顺序如下：</w:t>
      </w:r>
    </w:p>
    <w:p>
      <w:pPr>
        <w:widowControl/>
        <w:snapToGrid w:val="0"/>
        <w:spacing w:line="400" w:lineRule="exact"/>
        <w:ind w:firstLine="840" w:firstLineChars="400"/>
        <w:jc w:val="both"/>
        <w:rPr>
          <w:rFonts w:hint="eastAsia" w:ascii="宋体" w:hAnsi="宋体" w:eastAsia="宋体" w:cs="宋体"/>
          <w:bCs w:val="0"/>
          <w:color w:val="auto"/>
          <w:kern w:val="0"/>
          <w:sz w:val="21"/>
          <w:szCs w:val="21"/>
          <w:highlight w:val="none"/>
        </w:rPr>
      </w:pPr>
      <w:r>
        <w:rPr>
          <w:rFonts w:hint="eastAsia" w:ascii="宋体" w:hAnsi="宋体" w:cs="宋体"/>
          <w:bCs w:val="0"/>
          <w:color w:val="auto"/>
          <w:kern w:val="0"/>
          <w:sz w:val="21"/>
          <w:szCs w:val="21"/>
          <w:highlight w:val="none"/>
          <w:lang w:val="en-US" w:eastAsia="zh-CN"/>
        </w:rPr>
        <w:t>3</w:t>
      </w:r>
      <w:r>
        <w:rPr>
          <w:rFonts w:hint="eastAsia" w:ascii="宋体" w:hAnsi="宋体" w:eastAsia="宋体" w:cs="宋体"/>
          <w:bCs w:val="0"/>
          <w:color w:val="auto"/>
          <w:kern w:val="0"/>
          <w:sz w:val="21"/>
          <w:szCs w:val="21"/>
          <w:highlight w:val="none"/>
          <w:lang w:val="en-US" w:eastAsia="zh-CN"/>
        </w:rPr>
        <w:t>.</w:t>
      </w:r>
      <w:r>
        <w:rPr>
          <w:rFonts w:hint="eastAsia" w:ascii="宋体" w:hAnsi="宋体" w:cs="宋体"/>
          <w:bCs w:val="0"/>
          <w:color w:val="auto"/>
          <w:kern w:val="0"/>
          <w:sz w:val="21"/>
          <w:szCs w:val="21"/>
          <w:highlight w:val="none"/>
          <w:lang w:val="en-US" w:eastAsia="zh-CN"/>
        </w:rPr>
        <w:t>3.2</w:t>
      </w:r>
      <w:r>
        <w:rPr>
          <w:rFonts w:hint="eastAsia" w:ascii="宋体" w:hAnsi="宋体" w:eastAsia="宋体" w:cs="宋体"/>
          <w:bCs w:val="0"/>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正常还款及逾期1-90个自然日（含）</w:t>
      </w:r>
      <w:r>
        <w:rPr>
          <w:rFonts w:hint="eastAsia" w:ascii="宋体" w:hAnsi="宋体" w:eastAsia="宋体" w:cs="宋体"/>
          <w:color w:val="auto"/>
          <w:kern w:val="0"/>
          <w:sz w:val="21"/>
          <w:szCs w:val="21"/>
          <w:highlight w:val="none"/>
        </w:rPr>
        <w:t>还款的，</w:t>
      </w:r>
      <w:r>
        <w:rPr>
          <w:rFonts w:hint="eastAsia" w:ascii="宋体" w:hAnsi="宋体" w:eastAsia="宋体" w:cs="宋体"/>
          <w:bCs w:val="0"/>
          <w:color w:val="auto"/>
          <w:kern w:val="0"/>
          <w:sz w:val="21"/>
          <w:szCs w:val="21"/>
          <w:highlight w:val="none"/>
          <w:lang w:val="en-US" w:eastAsia="zh-CN"/>
        </w:rPr>
        <w:t>按</w:t>
      </w:r>
      <w:r>
        <w:rPr>
          <w:rFonts w:hint="eastAsia" w:ascii="宋体" w:hAnsi="宋体" w:eastAsia="宋体" w:cs="宋体"/>
          <w:b/>
          <w:bCs/>
          <w:color w:val="auto"/>
          <w:kern w:val="0"/>
          <w:sz w:val="21"/>
          <w:szCs w:val="21"/>
          <w:highlight w:val="none"/>
          <w:lang w:eastAsia="zh-CN"/>
        </w:rPr>
        <w:t>费用、利息、</w:t>
      </w:r>
      <w:r>
        <w:rPr>
          <w:rFonts w:hint="eastAsia" w:ascii="宋体" w:hAnsi="宋体" w:eastAsia="宋体" w:cs="宋体"/>
          <w:b/>
          <w:bCs/>
          <w:color w:val="auto"/>
          <w:kern w:val="0"/>
          <w:sz w:val="21"/>
          <w:szCs w:val="21"/>
          <w:highlight w:val="none"/>
        </w:rPr>
        <w:t>分期付款本金</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消费本金</w:t>
      </w:r>
      <w:r>
        <w:rPr>
          <w:rFonts w:hint="eastAsia" w:ascii="宋体" w:hAnsi="宋体" w:eastAsia="宋体" w:cs="宋体"/>
          <w:b/>
          <w:bCs/>
          <w:color w:val="auto"/>
          <w:kern w:val="0"/>
          <w:sz w:val="21"/>
          <w:szCs w:val="21"/>
          <w:highlight w:val="none"/>
          <w:lang w:eastAsia="zh-CN"/>
        </w:rPr>
        <w:t>的顺序</w:t>
      </w:r>
      <w:r>
        <w:rPr>
          <w:rFonts w:hint="eastAsia" w:ascii="宋体" w:hAnsi="宋体" w:eastAsia="宋体" w:cs="宋体"/>
          <w:bCs w:val="0"/>
          <w:color w:val="auto"/>
          <w:kern w:val="0"/>
          <w:sz w:val="21"/>
          <w:szCs w:val="21"/>
          <w:highlight w:val="none"/>
          <w:lang w:eastAsia="zh-CN"/>
        </w:rPr>
        <w:t>进行还款。</w:t>
      </w:r>
      <w:r>
        <w:rPr>
          <w:rFonts w:hint="eastAsia" w:ascii="宋体" w:hAnsi="宋体" w:eastAsia="宋体" w:cs="宋体"/>
          <w:b/>
          <w:bCs/>
          <w:color w:val="auto"/>
          <w:kern w:val="0"/>
          <w:sz w:val="21"/>
          <w:szCs w:val="21"/>
          <w:highlight w:val="none"/>
          <w:lang w:eastAsia="zh-CN"/>
        </w:rPr>
        <w:t>其中：</w:t>
      </w:r>
      <w:r>
        <w:rPr>
          <w:rFonts w:hint="eastAsia" w:ascii="宋体" w:hAnsi="宋体" w:cs="宋体"/>
          <w:b/>
          <w:bCs/>
          <w:color w:val="auto"/>
          <w:kern w:val="0"/>
          <w:sz w:val="21"/>
          <w:szCs w:val="21"/>
          <w:highlight w:val="none"/>
          <w:lang w:eastAsia="zh-CN"/>
        </w:rPr>
        <w:t>现金分期</w:t>
      </w:r>
      <w:r>
        <w:rPr>
          <w:rFonts w:hint="eastAsia" w:ascii="宋体" w:hAnsi="宋体" w:eastAsia="宋体" w:cs="宋体"/>
          <w:b/>
          <w:bCs/>
          <w:color w:val="auto"/>
          <w:kern w:val="0"/>
          <w:sz w:val="21"/>
          <w:szCs w:val="21"/>
          <w:highlight w:val="none"/>
          <w:lang w:eastAsia="zh-CN"/>
        </w:rPr>
        <w:t>交易后，自动在交易日将</w:t>
      </w:r>
      <w:r>
        <w:rPr>
          <w:rFonts w:hint="eastAsia" w:ascii="宋体" w:hAnsi="宋体" w:cs="宋体"/>
          <w:b/>
          <w:bCs/>
          <w:color w:val="auto"/>
          <w:kern w:val="0"/>
          <w:sz w:val="21"/>
          <w:szCs w:val="21"/>
          <w:highlight w:val="none"/>
          <w:lang w:eastAsia="zh-CN"/>
        </w:rPr>
        <w:t>现金分期</w:t>
      </w:r>
      <w:r>
        <w:rPr>
          <w:rFonts w:hint="eastAsia" w:ascii="宋体" w:hAnsi="宋体" w:eastAsia="宋体" w:cs="宋体"/>
          <w:b/>
          <w:bCs/>
          <w:color w:val="auto"/>
          <w:kern w:val="0"/>
          <w:sz w:val="21"/>
          <w:szCs w:val="21"/>
          <w:highlight w:val="none"/>
          <w:lang w:eastAsia="zh-CN"/>
        </w:rPr>
        <w:t>本金计入现金分期未摊销本金</w:t>
      </w:r>
      <w:r>
        <w:rPr>
          <w:rFonts w:hint="eastAsia" w:ascii="宋体" w:hAnsi="宋体" w:eastAsia="宋体" w:cs="宋体"/>
          <w:color w:val="auto"/>
          <w:kern w:val="0"/>
          <w:sz w:val="21"/>
          <w:szCs w:val="21"/>
          <w:highlight w:val="none"/>
          <w:lang w:eastAsia="zh-CN"/>
        </w:rPr>
        <w:t>；如有一次性大额分期业务欠款的，</w:t>
      </w:r>
      <w:r>
        <w:rPr>
          <w:rFonts w:hint="eastAsia" w:ascii="宋体" w:hAnsi="宋体" w:eastAsia="宋体" w:cs="宋体"/>
          <w:b/>
          <w:bCs/>
          <w:color w:val="auto"/>
          <w:kern w:val="0"/>
          <w:sz w:val="21"/>
          <w:szCs w:val="21"/>
          <w:highlight w:val="none"/>
          <w:lang w:eastAsia="zh-CN"/>
        </w:rPr>
        <w:t>优先偿还循环额度使用产生的费用、利息及本金</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val="0"/>
          <w:color w:val="auto"/>
          <w:kern w:val="0"/>
          <w:sz w:val="21"/>
          <w:szCs w:val="21"/>
          <w:highlight w:val="none"/>
        </w:rPr>
        <w:t>同类型的</w:t>
      </w:r>
      <w:r>
        <w:rPr>
          <w:rFonts w:hint="eastAsia" w:ascii="宋体" w:hAnsi="宋体" w:eastAsia="宋体" w:cs="宋体"/>
          <w:bCs w:val="0"/>
          <w:color w:val="auto"/>
          <w:kern w:val="0"/>
          <w:sz w:val="21"/>
          <w:szCs w:val="21"/>
          <w:highlight w:val="none"/>
          <w:lang w:eastAsia="zh-CN"/>
        </w:rPr>
        <w:t>多笔</w:t>
      </w:r>
      <w:r>
        <w:rPr>
          <w:rFonts w:hint="eastAsia" w:ascii="宋体" w:hAnsi="宋体" w:eastAsia="宋体" w:cs="宋体"/>
          <w:bCs w:val="0"/>
          <w:color w:val="auto"/>
          <w:kern w:val="0"/>
          <w:sz w:val="21"/>
          <w:szCs w:val="21"/>
          <w:highlight w:val="none"/>
        </w:rPr>
        <w:t>分期付款本金</w:t>
      </w:r>
      <w:r>
        <w:rPr>
          <w:rFonts w:hint="eastAsia" w:ascii="宋体" w:hAnsi="宋体" w:eastAsia="宋体" w:cs="宋体"/>
          <w:bCs w:val="0"/>
          <w:color w:val="auto"/>
          <w:kern w:val="0"/>
          <w:sz w:val="21"/>
          <w:szCs w:val="21"/>
          <w:highlight w:val="none"/>
          <w:lang w:eastAsia="zh-CN"/>
        </w:rPr>
        <w:t>，</w:t>
      </w:r>
      <w:r>
        <w:rPr>
          <w:rFonts w:hint="eastAsia" w:ascii="宋体" w:hAnsi="宋体" w:eastAsia="宋体" w:cs="宋体"/>
          <w:b/>
          <w:bCs/>
          <w:color w:val="auto"/>
          <w:kern w:val="0"/>
          <w:sz w:val="21"/>
          <w:szCs w:val="21"/>
          <w:highlight w:val="none"/>
        </w:rPr>
        <w:t>按</w:t>
      </w:r>
      <w:r>
        <w:rPr>
          <w:rFonts w:hint="eastAsia" w:ascii="宋体" w:hAnsi="宋体" w:eastAsia="宋体" w:cs="宋体"/>
          <w:b/>
          <w:bCs/>
          <w:color w:val="auto"/>
          <w:kern w:val="0"/>
          <w:sz w:val="21"/>
          <w:szCs w:val="21"/>
          <w:highlight w:val="none"/>
          <w:lang w:eastAsia="zh-CN"/>
        </w:rPr>
        <w:t>业务办理</w:t>
      </w:r>
      <w:r>
        <w:rPr>
          <w:rFonts w:hint="eastAsia" w:ascii="宋体" w:hAnsi="宋体" w:eastAsia="宋体" w:cs="宋体"/>
          <w:b/>
          <w:bCs/>
          <w:color w:val="auto"/>
          <w:kern w:val="0"/>
          <w:sz w:val="21"/>
          <w:szCs w:val="21"/>
          <w:highlight w:val="none"/>
        </w:rPr>
        <w:t>先后顺序</w:t>
      </w:r>
      <w:r>
        <w:rPr>
          <w:rFonts w:hint="eastAsia" w:ascii="宋体" w:hAnsi="宋体" w:eastAsia="宋体" w:cs="宋体"/>
          <w:b/>
          <w:bCs/>
          <w:color w:val="auto"/>
          <w:kern w:val="0"/>
          <w:sz w:val="21"/>
          <w:szCs w:val="21"/>
          <w:highlight w:val="none"/>
          <w:lang w:eastAsia="zh-CN"/>
        </w:rPr>
        <w:t>依次</w:t>
      </w:r>
      <w:r>
        <w:rPr>
          <w:rFonts w:hint="eastAsia" w:ascii="宋体" w:hAnsi="宋体" w:eastAsia="宋体" w:cs="宋体"/>
          <w:bCs w:val="0"/>
          <w:color w:val="auto"/>
          <w:kern w:val="0"/>
          <w:sz w:val="21"/>
          <w:szCs w:val="21"/>
          <w:highlight w:val="none"/>
        </w:rPr>
        <w:t>偿还</w:t>
      </w:r>
      <w:r>
        <w:rPr>
          <w:rFonts w:hint="eastAsia" w:ascii="宋体" w:hAnsi="宋体" w:eastAsia="宋体" w:cs="宋体"/>
          <w:bCs w:val="0"/>
          <w:color w:val="auto"/>
          <w:kern w:val="0"/>
          <w:sz w:val="21"/>
          <w:szCs w:val="21"/>
          <w:highlight w:val="none"/>
          <w:lang w:eastAsia="zh-CN"/>
        </w:rPr>
        <w:t>。</w:t>
      </w:r>
    </w:p>
    <w:p>
      <w:pPr>
        <w:widowControl/>
        <w:autoSpaceDE w:val="0"/>
        <w:autoSpaceDN w:val="0"/>
        <w:adjustRightInd w:val="0"/>
        <w:snapToGrid w:val="0"/>
        <w:spacing w:line="400" w:lineRule="exact"/>
        <w:ind w:firstLine="840" w:firstLineChars="400"/>
        <w:jc w:val="both"/>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3.2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逾期91个自然日（含）</w:t>
      </w:r>
      <w:r>
        <w:rPr>
          <w:rFonts w:hint="eastAsia" w:ascii="宋体" w:hAnsi="宋体" w:eastAsia="宋体" w:cs="宋体"/>
          <w:color w:val="auto"/>
          <w:kern w:val="0"/>
          <w:sz w:val="21"/>
          <w:szCs w:val="21"/>
          <w:highlight w:val="none"/>
        </w:rPr>
        <w:t>以上还款的，按照</w:t>
      </w:r>
      <w:r>
        <w:rPr>
          <w:rFonts w:hint="eastAsia" w:ascii="宋体" w:hAnsi="宋体" w:eastAsia="宋体" w:cs="宋体"/>
          <w:b/>
          <w:bCs/>
          <w:color w:val="auto"/>
          <w:kern w:val="0"/>
          <w:sz w:val="21"/>
          <w:szCs w:val="21"/>
          <w:highlight w:val="none"/>
        </w:rPr>
        <w:t>分期付款本金、消费交易本金，后费用</w:t>
      </w:r>
      <w:r>
        <w:rPr>
          <w:rFonts w:hint="eastAsia" w:ascii="宋体" w:hAnsi="宋体" w:eastAsia="宋体" w:cs="宋体"/>
          <w:b/>
          <w:bCs/>
          <w:color w:val="auto"/>
          <w:kern w:val="0"/>
          <w:sz w:val="21"/>
          <w:szCs w:val="21"/>
          <w:highlight w:val="none"/>
          <w:lang w:eastAsia="zh-CN"/>
        </w:rPr>
        <w:t>、应收利息</w:t>
      </w:r>
      <w:r>
        <w:rPr>
          <w:rFonts w:hint="eastAsia" w:ascii="宋体" w:hAnsi="宋体" w:eastAsia="宋体" w:cs="宋体"/>
          <w:b/>
          <w:bCs/>
          <w:color w:val="auto"/>
          <w:kern w:val="0"/>
          <w:sz w:val="21"/>
          <w:szCs w:val="21"/>
          <w:highlight w:val="none"/>
        </w:rPr>
        <w:t>的顺序</w:t>
      </w:r>
      <w:r>
        <w:rPr>
          <w:rFonts w:hint="eastAsia" w:ascii="宋体" w:hAnsi="宋体" w:eastAsia="宋体" w:cs="宋体"/>
          <w:color w:val="auto"/>
          <w:kern w:val="0"/>
          <w:sz w:val="21"/>
          <w:szCs w:val="21"/>
          <w:highlight w:val="none"/>
        </w:rPr>
        <w:t>进行冲还。</w:t>
      </w:r>
    </w:p>
    <w:p>
      <w:pPr>
        <w:widowControl/>
        <w:autoSpaceDE w:val="0"/>
        <w:autoSpaceDN w:val="0"/>
        <w:adjustRightInd w:val="0"/>
        <w:snapToGrid w:val="0"/>
        <w:spacing w:line="400" w:lineRule="exact"/>
        <w:ind w:firstLine="630" w:firstLineChars="3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 3.3.3存在多笔现金分期业务，</w:t>
      </w:r>
      <w:r>
        <w:rPr>
          <w:rFonts w:hint="eastAsia" w:ascii="宋体" w:hAnsi="宋体" w:cs="宋体"/>
          <w:b w:val="0"/>
          <w:bCs w:val="0"/>
          <w:color w:val="auto"/>
          <w:kern w:val="0"/>
          <w:sz w:val="21"/>
          <w:szCs w:val="21"/>
          <w:highlight w:val="none"/>
          <w:lang w:val="en-US" w:eastAsia="zh-CN"/>
        </w:rPr>
        <w:t>持卡人自主选择某笔或某几笔现金分期业务提前还款</w:t>
      </w:r>
      <w:r>
        <w:rPr>
          <w:rFonts w:hint="eastAsia" w:ascii="宋体" w:hAnsi="宋体" w:cs="宋体"/>
          <w:color w:val="auto"/>
          <w:kern w:val="0"/>
          <w:sz w:val="21"/>
          <w:szCs w:val="21"/>
          <w:highlight w:val="none"/>
          <w:lang w:val="en-US" w:eastAsia="zh-CN"/>
        </w:rPr>
        <w:t>，该笔或该几笔现金分期业务对应的</w:t>
      </w:r>
      <w:r>
        <w:rPr>
          <w:rFonts w:hint="eastAsia" w:ascii="宋体" w:hAnsi="宋体" w:cs="宋体"/>
          <w:b w:val="0"/>
          <w:bCs w:val="0"/>
          <w:color w:val="auto"/>
          <w:kern w:val="0"/>
          <w:sz w:val="21"/>
          <w:szCs w:val="21"/>
          <w:highlight w:val="none"/>
          <w:lang w:eastAsia="zh-CN"/>
        </w:rPr>
        <w:t>未入账分期手续费当日入账。</w:t>
      </w:r>
    </w:p>
    <w:p>
      <w:pPr>
        <w:widowControl/>
        <w:autoSpaceDE w:val="0"/>
        <w:autoSpaceDN w:val="0"/>
        <w:adjustRightInd w:val="0"/>
        <w:snapToGrid w:val="0"/>
        <w:spacing w:line="400" w:lineRule="exact"/>
        <w:ind w:firstLine="630" w:firstLineChars="30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 3.3.4 </w:t>
      </w:r>
      <w:r>
        <w:rPr>
          <w:rFonts w:hint="eastAsia" w:ascii="宋体" w:hAnsi="宋体" w:cs="宋体"/>
          <w:color w:val="auto"/>
          <w:kern w:val="0"/>
          <w:sz w:val="21"/>
          <w:szCs w:val="21"/>
          <w:highlight w:val="none"/>
        </w:rPr>
        <w:t>存在多笔现金分期业务，持卡人未指定现金分期业务进行</w:t>
      </w:r>
      <w:r>
        <w:rPr>
          <w:rFonts w:hint="eastAsia" w:ascii="宋体" w:hAnsi="宋体" w:cs="宋体"/>
          <w:color w:val="auto"/>
          <w:kern w:val="0"/>
          <w:sz w:val="21"/>
          <w:szCs w:val="21"/>
          <w:highlight w:val="none"/>
          <w:lang w:eastAsia="zh-CN"/>
        </w:rPr>
        <w:t>提前</w:t>
      </w:r>
      <w:r>
        <w:rPr>
          <w:rFonts w:hint="eastAsia" w:ascii="宋体" w:hAnsi="宋体" w:cs="宋体"/>
          <w:color w:val="auto"/>
          <w:kern w:val="0"/>
          <w:sz w:val="21"/>
          <w:szCs w:val="21"/>
          <w:highlight w:val="none"/>
        </w:rPr>
        <w:t>还款的，</w:t>
      </w:r>
      <w:r>
        <w:rPr>
          <w:rFonts w:hint="eastAsia" w:ascii="宋体" w:hAnsi="宋体" w:cs="宋体"/>
          <w:color w:val="auto"/>
          <w:kern w:val="0"/>
          <w:sz w:val="21"/>
          <w:szCs w:val="21"/>
          <w:highlight w:val="none"/>
          <w:lang w:eastAsia="zh-CN"/>
        </w:rPr>
        <w:t>按本条第</w:t>
      </w:r>
      <w:r>
        <w:rPr>
          <w:rFonts w:hint="eastAsia" w:ascii="宋体" w:hAnsi="宋体" w:cs="宋体"/>
          <w:color w:val="auto"/>
          <w:kern w:val="0"/>
          <w:sz w:val="21"/>
          <w:szCs w:val="21"/>
          <w:highlight w:val="none"/>
          <w:lang w:val="en-US" w:eastAsia="zh-CN"/>
        </w:rPr>
        <w:t>3.3..1款、第3.3.2款约定顺序还款，其中的现金分期业务</w:t>
      </w:r>
      <w:r>
        <w:rPr>
          <w:rFonts w:hint="eastAsia" w:ascii="宋体" w:hAnsi="宋体" w:cs="宋体"/>
          <w:b w:val="0"/>
          <w:bCs w:val="0"/>
          <w:color w:val="auto"/>
          <w:kern w:val="0"/>
          <w:sz w:val="21"/>
          <w:szCs w:val="21"/>
          <w:highlight w:val="none"/>
        </w:rPr>
        <w:t>按业务办理先后顺序依次偿还，现金分期手续费在下一期账单日入账</w:t>
      </w:r>
      <w:r>
        <w:rPr>
          <w:rFonts w:hint="eastAsia" w:ascii="宋体" w:hAnsi="宋体" w:cs="宋体"/>
          <w:color w:val="auto"/>
          <w:kern w:val="0"/>
          <w:sz w:val="21"/>
          <w:szCs w:val="21"/>
          <w:highlight w:val="none"/>
        </w:rPr>
        <w:t>。但如乙方全额清偿</w:t>
      </w:r>
      <w:r>
        <w:rPr>
          <w:rFonts w:hint="eastAsia" w:ascii="宋体" w:hAnsi="宋体" w:cs="宋体"/>
          <w:color w:val="auto"/>
          <w:kern w:val="0"/>
          <w:sz w:val="21"/>
          <w:szCs w:val="21"/>
          <w:highlight w:val="none"/>
          <w:lang w:eastAsia="zh-CN"/>
        </w:rPr>
        <w:t>美丽家园</w:t>
      </w:r>
      <w:r>
        <w:rPr>
          <w:rFonts w:hint="eastAsia" w:ascii="宋体" w:hAnsi="宋体" w:cs="宋体"/>
          <w:color w:val="auto"/>
          <w:kern w:val="0"/>
          <w:sz w:val="21"/>
          <w:szCs w:val="21"/>
          <w:highlight w:val="none"/>
        </w:rPr>
        <w:t>项下所有未摊销的现金分期本金的，</w:t>
      </w:r>
      <w:r>
        <w:rPr>
          <w:rFonts w:hint="eastAsia" w:ascii="宋体" w:hAnsi="宋体" w:cs="宋体"/>
          <w:b w:val="0"/>
          <w:bCs w:val="0"/>
          <w:color w:val="auto"/>
          <w:kern w:val="0"/>
          <w:sz w:val="21"/>
          <w:szCs w:val="21"/>
          <w:highlight w:val="none"/>
        </w:rPr>
        <w:t>未入账的所有现金分期手续费总额当日入账。</w:t>
      </w:r>
    </w:p>
    <w:p>
      <w:pPr>
        <w:widowControl/>
        <w:autoSpaceDE w:val="0"/>
        <w:autoSpaceDN w:val="0"/>
        <w:adjustRightInd w:val="0"/>
        <w:snapToGrid w:val="0"/>
        <w:spacing w:line="400" w:lineRule="exact"/>
        <w:ind w:firstLine="630" w:firstLineChars="300"/>
        <w:jc w:val="both"/>
        <w:rPr>
          <w:rFonts w:hint="eastAsia" w:ascii="宋体" w:hAnsi="宋体" w:eastAsia="宋体" w:cs="宋体"/>
          <w:b/>
          <w:bCs/>
          <w:color w:val="auto"/>
          <w:kern w:val="0"/>
          <w:sz w:val="21"/>
          <w:szCs w:val="21"/>
          <w:highlight w:val="none"/>
        </w:rPr>
      </w:pPr>
      <w:r>
        <w:rPr>
          <w:rFonts w:hint="eastAsia" w:ascii="宋体" w:hAnsi="宋体" w:cs="宋体"/>
          <w:bCs w:val="0"/>
          <w:color w:val="auto"/>
          <w:kern w:val="0"/>
          <w:sz w:val="21"/>
          <w:szCs w:val="21"/>
          <w:highlight w:val="none"/>
          <w:lang w:val="en-US" w:eastAsia="zh-CN"/>
        </w:rPr>
        <w:t>3</w:t>
      </w:r>
      <w:r>
        <w:rPr>
          <w:rFonts w:hint="eastAsia" w:ascii="宋体" w:hAnsi="宋体" w:eastAsia="宋体" w:cs="宋体"/>
          <w:bCs w:val="0"/>
          <w:color w:val="auto"/>
          <w:kern w:val="0"/>
          <w:sz w:val="21"/>
          <w:szCs w:val="21"/>
          <w:highlight w:val="none"/>
          <w:lang w:val="en-US" w:eastAsia="zh-CN"/>
        </w:rPr>
        <w:t>.</w:t>
      </w:r>
      <w:r>
        <w:rPr>
          <w:rFonts w:hint="eastAsia" w:ascii="宋体" w:hAnsi="宋体" w:cs="宋体"/>
          <w:bCs w:val="0"/>
          <w:color w:val="auto"/>
          <w:kern w:val="0"/>
          <w:sz w:val="21"/>
          <w:szCs w:val="21"/>
          <w:highlight w:val="none"/>
          <w:lang w:val="en-US" w:eastAsia="zh-CN"/>
        </w:rPr>
        <w:t xml:space="preserve">3.5 </w:t>
      </w:r>
      <w:r>
        <w:rPr>
          <w:rFonts w:hint="eastAsia" w:ascii="宋体" w:hAnsi="宋体" w:eastAsia="宋体" w:cs="宋体"/>
          <w:bCs w:val="0"/>
          <w:color w:val="auto"/>
          <w:kern w:val="0"/>
          <w:sz w:val="21"/>
          <w:szCs w:val="21"/>
          <w:highlight w:val="none"/>
        </w:rPr>
        <w:t>授信额度中有担保额度的</w:t>
      </w:r>
      <w:r>
        <w:rPr>
          <w:rFonts w:hint="eastAsia" w:ascii="宋体" w:hAnsi="宋体" w:eastAsia="宋体" w:cs="宋体"/>
          <w:b w:val="0"/>
          <w:bCs w:val="0"/>
          <w:color w:val="auto"/>
          <w:kern w:val="0"/>
          <w:sz w:val="21"/>
          <w:szCs w:val="21"/>
          <w:highlight w:val="none"/>
        </w:rPr>
        <w:t>，</w:t>
      </w:r>
      <w:r>
        <w:rPr>
          <w:rFonts w:hint="eastAsia" w:ascii="宋体" w:hAnsi="宋体" w:eastAsia="宋体" w:cs="宋体"/>
          <w:b/>
          <w:bCs/>
          <w:color w:val="auto"/>
          <w:kern w:val="0"/>
          <w:sz w:val="21"/>
          <w:szCs w:val="21"/>
          <w:highlight w:val="none"/>
        </w:rPr>
        <w:t>优先偿还</w:t>
      </w:r>
      <w:r>
        <w:rPr>
          <w:rFonts w:hint="eastAsia" w:ascii="宋体" w:hAnsi="宋体" w:eastAsia="宋体" w:cs="宋体"/>
          <w:b/>
          <w:bCs/>
          <w:color w:val="auto"/>
          <w:kern w:val="0"/>
          <w:sz w:val="21"/>
          <w:szCs w:val="21"/>
          <w:highlight w:val="none"/>
          <w:lang w:eastAsia="zh-CN"/>
        </w:rPr>
        <w:t>信用</w:t>
      </w:r>
      <w:r>
        <w:rPr>
          <w:rFonts w:hint="eastAsia" w:ascii="宋体" w:hAnsi="宋体" w:eastAsia="宋体" w:cs="宋体"/>
          <w:b/>
          <w:bCs/>
          <w:color w:val="auto"/>
          <w:kern w:val="0"/>
          <w:sz w:val="21"/>
          <w:szCs w:val="21"/>
          <w:highlight w:val="none"/>
        </w:rPr>
        <w:t>额度欠款。</w:t>
      </w:r>
    </w:p>
    <w:p>
      <w:pPr>
        <w:widowControl/>
        <w:autoSpaceDE w:val="0"/>
        <w:autoSpaceDN w:val="0"/>
        <w:adjustRightInd w:val="0"/>
        <w:snapToGrid w:val="0"/>
        <w:spacing w:before="0" w:line="400" w:lineRule="exact"/>
        <w:ind w:left="0" w:leftChars="0" w:firstLine="630" w:firstLineChars="300"/>
        <w:jc w:val="both"/>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3.3.6 本行</w:t>
      </w:r>
      <w:r>
        <w:rPr>
          <w:rFonts w:hint="eastAsia" w:ascii="宋体" w:hAnsi="宋体" w:cs="宋体"/>
          <w:color w:val="auto"/>
          <w:kern w:val="0"/>
          <w:sz w:val="21"/>
          <w:szCs w:val="21"/>
          <w:highlight w:val="none"/>
        </w:rPr>
        <w:t>不收取提前还款手续费</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本行已收取的分期手续费不予退还。</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4、</w:t>
      </w:r>
      <w:r>
        <w:rPr>
          <w:rFonts w:hint="eastAsia" w:ascii="Times" w:hAnsi="Times" w:cs="Times"/>
          <w:color w:val="auto"/>
          <w:kern w:val="0"/>
          <w:sz w:val="21"/>
          <w:szCs w:val="21"/>
          <w:highlight w:val="none"/>
          <w:lang w:eastAsia="zh-CN"/>
        </w:rPr>
        <w:t>提前摊销</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eastAsia="zh-CN"/>
        </w:rPr>
        <w:t>本行可根据持卡人</w:t>
      </w:r>
      <w:r>
        <w:rPr>
          <w:rFonts w:hint="eastAsia" w:ascii="Times" w:hAnsi="Times" w:cs="Times"/>
          <w:color w:val="auto"/>
          <w:kern w:val="0"/>
          <w:sz w:val="21"/>
          <w:szCs w:val="21"/>
          <w:highlight w:val="none"/>
        </w:rPr>
        <w:t>交易</w:t>
      </w:r>
      <w:r>
        <w:rPr>
          <w:rFonts w:hint="eastAsia" w:ascii="Times" w:hAnsi="Times" w:cs="Times"/>
          <w:color w:val="auto"/>
          <w:kern w:val="0"/>
          <w:sz w:val="21"/>
          <w:szCs w:val="21"/>
          <w:highlight w:val="none"/>
          <w:lang w:eastAsia="zh-CN"/>
        </w:rPr>
        <w:t>及</w:t>
      </w:r>
      <w:r>
        <w:rPr>
          <w:rFonts w:hint="eastAsia" w:ascii="Times" w:hAnsi="Times" w:cs="Times"/>
          <w:color w:val="auto"/>
          <w:kern w:val="0"/>
          <w:sz w:val="21"/>
          <w:szCs w:val="21"/>
          <w:highlight w:val="none"/>
        </w:rPr>
        <w:t>还款等</w:t>
      </w:r>
      <w:r>
        <w:rPr>
          <w:rFonts w:hint="eastAsia" w:ascii="Times" w:hAnsi="Times" w:cs="Times"/>
          <w:color w:val="auto"/>
          <w:kern w:val="0"/>
          <w:sz w:val="21"/>
          <w:szCs w:val="21"/>
          <w:highlight w:val="none"/>
          <w:lang w:eastAsia="zh-CN"/>
        </w:rPr>
        <w:t>历史</w:t>
      </w:r>
      <w:r>
        <w:rPr>
          <w:rFonts w:hint="eastAsia" w:ascii="Times" w:hAnsi="Times" w:cs="Times"/>
          <w:color w:val="auto"/>
          <w:kern w:val="0"/>
          <w:sz w:val="21"/>
          <w:szCs w:val="21"/>
          <w:highlight w:val="none"/>
        </w:rPr>
        <w:t>用卡情况、</w:t>
      </w:r>
      <w:r>
        <w:rPr>
          <w:rFonts w:hint="eastAsia" w:ascii="Times" w:hAnsi="Times" w:cs="Times"/>
          <w:color w:val="auto"/>
          <w:kern w:val="0"/>
          <w:sz w:val="21"/>
          <w:szCs w:val="21"/>
          <w:highlight w:val="none"/>
          <w:lang w:eastAsia="zh-CN"/>
        </w:rPr>
        <w:t>信息变更、</w:t>
      </w:r>
      <w:r>
        <w:rPr>
          <w:rFonts w:hint="eastAsia" w:ascii="Times" w:hAnsi="Times" w:cs="Times"/>
          <w:color w:val="auto"/>
          <w:kern w:val="0"/>
          <w:sz w:val="21"/>
          <w:szCs w:val="21"/>
          <w:highlight w:val="none"/>
        </w:rPr>
        <w:t>资信状况变化或风险信息等情</w:t>
      </w:r>
      <w:r>
        <w:rPr>
          <w:rFonts w:hint="eastAsia" w:ascii="Times" w:hAnsi="Times" w:cs="Times"/>
          <w:color w:val="auto"/>
          <w:kern w:val="0"/>
          <w:sz w:val="21"/>
          <w:szCs w:val="21"/>
          <w:highlight w:val="none"/>
          <w:lang w:eastAsia="zh-CN"/>
        </w:rPr>
        <w:t>况，按笔部分或全额提前摊销现金分期业务尚未摊销的本金，要求持卡人根据提前摊销情况还款。提前摊销部分或全额时，未入账的现金分期手续费在提前摊销当日入账。</w:t>
      </w:r>
    </w:p>
    <w:p>
      <w:pPr>
        <w:widowControl/>
        <w:numPr>
          <w:ilvl w:val="0"/>
          <w:numId w:val="2"/>
        </w:numPr>
        <w:autoSpaceDE w:val="0"/>
        <w:autoSpaceDN w:val="0"/>
        <w:adjustRightInd w:val="0"/>
        <w:spacing w:line="400" w:lineRule="exact"/>
        <w:ind w:firstLine="420" w:firstLineChars="200"/>
        <w:jc w:val="left"/>
        <w:rPr>
          <w:rFonts w:hint="eastAsia" w:ascii="Times" w:hAnsi="Times" w:cs="Times"/>
          <w:b/>
          <w:bCs/>
          <w:color w:val="auto"/>
          <w:kern w:val="0"/>
          <w:sz w:val="21"/>
          <w:szCs w:val="21"/>
          <w:highlight w:val="none"/>
          <w:lang w:eastAsia="zh-CN"/>
        </w:rPr>
      </w:pPr>
      <w:r>
        <w:rPr>
          <w:rFonts w:hint="eastAsia" w:ascii="Times" w:hAnsi="Times" w:cs="Times"/>
          <w:b/>
          <w:bCs/>
          <w:color w:val="auto"/>
          <w:kern w:val="0"/>
          <w:sz w:val="21"/>
          <w:szCs w:val="21"/>
          <w:highlight w:val="none"/>
          <w:lang w:eastAsia="zh-CN"/>
        </w:rPr>
        <w:t>精英人生（极光版）、精英人生（</w:t>
      </w:r>
      <w:r>
        <w:rPr>
          <w:rFonts w:hint="eastAsia" w:ascii="Times" w:hAnsi="Times" w:cs="Times"/>
          <w:b/>
          <w:bCs/>
          <w:color w:val="auto"/>
          <w:kern w:val="0"/>
          <w:sz w:val="21"/>
          <w:szCs w:val="21"/>
          <w:highlight w:val="none"/>
          <w:lang w:val="en-US" w:eastAsia="zh-CN"/>
        </w:rPr>
        <w:t>AIR版）</w:t>
      </w:r>
      <w:r>
        <w:rPr>
          <w:rFonts w:hint="eastAsia" w:ascii="Times" w:hAnsi="Times" w:cs="Times"/>
          <w:b/>
          <w:bCs/>
          <w:color w:val="auto"/>
          <w:kern w:val="0"/>
          <w:sz w:val="21"/>
          <w:szCs w:val="21"/>
          <w:highlight w:val="none"/>
          <w:lang w:eastAsia="zh-CN"/>
        </w:rPr>
        <w:t>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rPr>
        <w:t>1、</w:t>
      </w:r>
      <w:r>
        <w:rPr>
          <w:rFonts w:hint="eastAsia" w:ascii="Times" w:hAnsi="Times" w:cs="Times"/>
          <w:b/>
          <w:bCs/>
          <w:color w:val="auto"/>
          <w:kern w:val="0"/>
          <w:sz w:val="21"/>
          <w:szCs w:val="21"/>
          <w:highlight w:val="none"/>
          <w:lang w:eastAsia="zh-CN"/>
        </w:rPr>
        <w:t>可分期期数</w:t>
      </w:r>
      <w:r>
        <w:rPr>
          <w:rFonts w:hint="eastAsia" w:ascii="Times" w:hAnsi="Times" w:cs="Times"/>
          <w:color w:val="auto"/>
          <w:kern w:val="0"/>
          <w:sz w:val="21"/>
          <w:szCs w:val="21"/>
          <w:highlight w:val="none"/>
          <w:lang w:eastAsia="zh-CN"/>
        </w:rPr>
        <w:t>：</w:t>
      </w:r>
      <w:r>
        <w:rPr>
          <w:rFonts w:hint="eastAsia" w:ascii="Times" w:hAnsi="Times" w:cs="Times"/>
          <w:b/>
          <w:bCs/>
          <w:color w:val="auto"/>
          <w:kern w:val="0"/>
          <w:sz w:val="21"/>
          <w:szCs w:val="21"/>
          <w:highlight w:val="none"/>
          <w:lang w:val="en-US" w:eastAsia="zh-CN"/>
        </w:rPr>
        <w:t>1期、3期、6期、9期、12期、18期、24期，</w:t>
      </w:r>
      <w:r>
        <w:rPr>
          <w:rFonts w:hint="eastAsia" w:ascii="Times" w:hAnsi="Times" w:cs="Times"/>
          <w:b w:val="0"/>
          <w:bCs w:val="0"/>
          <w:color w:val="auto"/>
          <w:kern w:val="0"/>
          <w:sz w:val="21"/>
          <w:szCs w:val="21"/>
          <w:highlight w:val="none"/>
          <w:lang w:eastAsia="zh-CN"/>
        </w:rPr>
        <w:t>即本金还款周期，本行根据持卡人资信状况等综合情况确定</w:t>
      </w:r>
      <w:r>
        <w:rPr>
          <w:rFonts w:hint="eastAsia" w:ascii="Times" w:hAnsi="Times" w:cs="Times"/>
          <w:color w:val="auto"/>
          <w:kern w:val="0"/>
          <w:sz w:val="21"/>
          <w:szCs w:val="21"/>
          <w:highlight w:val="none"/>
          <w:lang w:val="en-US" w:eastAsia="zh-CN"/>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2、</w:t>
      </w:r>
      <w:r>
        <w:rPr>
          <w:rFonts w:hint="eastAsia" w:ascii="Times" w:hAnsi="Times" w:cs="Times"/>
          <w:b w:val="0"/>
          <w:bCs w:val="0"/>
          <w:color w:val="auto"/>
          <w:kern w:val="0"/>
          <w:sz w:val="21"/>
          <w:szCs w:val="21"/>
          <w:highlight w:val="none"/>
          <w:lang w:val="en-US" w:eastAsia="zh-CN"/>
        </w:rPr>
        <w:t>分期手续费</w:t>
      </w:r>
      <w:r>
        <w:rPr>
          <w:rFonts w:hint="eastAsia" w:ascii="Times" w:hAnsi="Times" w:cs="Times"/>
          <w:color w:val="auto"/>
          <w:kern w:val="0"/>
          <w:sz w:val="21"/>
          <w:szCs w:val="21"/>
          <w:highlight w:val="none"/>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2.1年手续费费率：</w:t>
      </w:r>
    </w:p>
    <w:p>
      <w:pPr>
        <w:widowControl/>
        <w:autoSpaceDE w:val="0"/>
        <w:autoSpaceDN w:val="0"/>
        <w:adjustRightInd w:val="0"/>
        <w:spacing w:line="400" w:lineRule="exact"/>
        <w:ind w:left="0" w:leftChars="0" w:firstLine="630" w:firstLineChars="300"/>
        <w:jc w:val="left"/>
        <w:rPr>
          <w:rFonts w:hint="eastAsia" w:ascii="Times" w:hAnsi="Times" w:cs="Times"/>
          <w:b/>
          <w:bC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2.1.1精英人生（极光版）</w:t>
      </w:r>
      <w:r>
        <w:rPr>
          <w:rFonts w:hint="eastAsia" w:ascii="Times" w:hAnsi="Times" w:cs="Times"/>
          <w:b/>
          <w:bCs/>
          <w:color w:val="auto"/>
          <w:kern w:val="0"/>
          <w:sz w:val="21"/>
          <w:szCs w:val="21"/>
          <w:highlight w:val="none"/>
          <w:lang w:val="en-US" w:eastAsia="zh-CN"/>
        </w:rPr>
        <w:t>年手续费费率</w:t>
      </w:r>
      <w:r>
        <w:rPr>
          <w:rFonts w:hint="eastAsia" w:ascii="Times" w:hAnsi="Times" w:cs="Times"/>
          <w:color w:val="auto"/>
          <w:kern w:val="0"/>
          <w:sz w:val="21"/>
          <w:szCs w:val="21"/>
          <w:highlight w:val="none"/>
          <w:lang w:val="en-US" w:eastAsia="zh-CN"/>
        </w:rPr>
        <w:t>：</w:t>
      </w:r>
      <w:r>
        <w:rPr>
          <w:rFonts w:hint="eastAsia" w:ascii="Times" w:hAnsi="Times" w:cs="Times"/>
          <w:b/>
          <w:bCs/>
          <w:color w:val="auto"/>
          <w:kern w:val="0"/>
          <w:sz w:val="21"/>
          <w:szCs w:val="21"/>
          <w:highlight w:val="none"/>
          <w:lang w:val="en-US" w:eastAsia="zh-CN"/>
        </w:rPr>
        <w:t>5.9%~7.92%；</w:t>
      </w:r>
    </w:p>
    <w:p>
      <w:pPr>
        <w:widowControl/>
        <w:autoSpaceDE w:val="0"/>
        <w:autoSpaceDN w:val="0"/>
        <w:adjustRightInd w:val="0"/>
        <w:spacing w:line="400" w:lineRule="exact"/>
        <w:ind w:left="0" w:leftChars="0" w:firstLine="630" w:firstLineChars="300"/>
        <w:jc w:val="left"/>
        <w:rPr>
          <w:rFonts w:hint="eastAsia" w:ascii="Times" w:hAnsi="Times" w:cs="Times"/>
          <w:b/>
          <w:bC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2.1.2</w:t>
      </w:r>
      <w:r>
        <w:rPr>
          <w:rFonts w:hint="eastAsia" w:ascii="Times" w:hAnsi="Times" w:cs="Times"/>
          <w:color w:val="auto"/>
          <w:kern w:val="0"/>
          <w:sz w:val="21"/>
          <w:szCs w:val="21"/>
          <w:highlight w:val="none"/>
          <w:lang w:eastAsia="zh-CN"/>
        </w:rPr>
        <w:t>精英人生</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AIR版）</w:t>
      </w:r>
      <w:r>
        <w:rPr>
          <w:rFonts w:hint="eastAsia" w:ascii="Times" w:hAnsi="Times" w:cs="Times"/>
          <w:color w:val="auto"/>
          <w:kern w:val="0"/>
          <w:sz w:val="21"/>
          <w:szCs w:val="21"/>
          <w:highlight w:val="none"/>
          <w:lang w:val="en-US" w:eastAsia="zh-CN"/>
        </w:rPr>
        <w:t>年手续费费率：6.48</w:t>
      </w:r>
      <w:r>
        <w:rPr>
          <w:rFonts w:hint="eastAsia" w:ascii="Times" w:hAnsi="Times" w:cs="Times"/>
          <w:b/>
          <w:bCs/>
          <w:color w:val="auto"/>
          <w:kern w:val="0"/>
          <w:sz w:val="21"/>
          <w:szCs w:val="21"/>
          <w:highlight w:val="none"/>
          <w:lang w:val="en-US" w:eastAsia="zh-CN"/>
        </w:rPr>
        <w:t>%~8.64%;</w:t>
      </w:r>
    </w:p>
    <w:p>
      <w:pPr>
        <w:widowControl/>
        <w:autoSpaceDE w:val="0"/>
        <w:autoSpaceDN w:val="0"/>
        <w:adjustRightInd w:val="0"/>
        <w:spacing w:line="400" w:lineRule="exact"/>
        <w:ind w:left="0" w:leftChars="0" w:firstLine="630" w:firstLineChars="300"/>
        <w:jc w:val="left"/>
        <w:rPr>
          <w:rFonts w:hint="eastAsia" w:ascii="Times" w:hAnsi="Times" w:cs="Times"/>
          <w:color w:val="auto"/>
          <w:kern w:val="0"/>
          <w:sz w:val="21"/>
          <w:szCs w:val="21"/>
          <w:highlight w:val="none"/>
        </w:rPr>
      </w:pPr>
      <w:r>
        <w:rPr>
          <w:rFonts w:hint="eastAsia" w:ascii="Times" w:hAnsi="Times" w:cs="Times"/>
          <w:b w:val="0"/>
          <w:bCs w:val="0"/>
          <w:color w:val="auto"/>
          <w:kern w:val="0"/>
          <w:sz w:val="21"/>
          <w:szCs w:val="21"/>
          <w:highlight w:val="none"/>
          <w:lang w:val="en-US" w:eastAsia="zh-CN"/>
        </w:rPr>
        <w:t>2.1.3</w:t>
      </w:r>
      <w:r>
        <w:rPr>
          <w:rFonts w:hint="eastAsia" w:ascii="Times" w:hAnsi="Times" w:cs="Times"/>
          <w:b/>
          <w:bCs/>
          <w:color w:val="auto"/>
          <w:kern w:val="0"/>
          <w:sz w:val="21"/>
          <w:szCs w:val="21"/>
          <w:highlight w:val="none"/>
          <w:lang w:val="en-US" w:eastAsia="zh-CN"/>
        </w:rPr>
        <w:t>每期手续费费率=年手续费率/12，</w:t>
      </w:r>
      <w:r>
        <w:rPr>
          <w:rFonts w:hint="eastAsia" w:ascii="Times" w:hAnsi="Times" w:cs="Times"/>
          <w:color w:val="auto"/>
          <w:kern w:val="0"/>
          <w:sz w:val="21"/>
          <w:szCs w:val="21"/>
          <w:highlight w:val="none"/>
          <w:lang w:eastAsia="zh-CN"/>
        </w:rPr>
        <w:t>本行根据持卡人适用的子产品包确定其适用的费率</w:t>
      </w:r>
      <w:r>
        <w:rPr>
          <w:rFonts w:hint="eastAsia" w:ascii="Times" w:hAnsi="Times" w:cs="Times"/>
          <w:color w:val="auto"/>
          <w:kern w:val="0"/>
          <w:sz w:val="21"/>
          <w:szCs w:val="21"/>
          <w:highlight w:val="none"/>
        </w:rPr>
        <w:t>。</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rPr>
        <w:t>2.</w:t>
      </w:r>
      <w:r>
        <w:rPr>
          <w:rFonts w:hint="eastAsia" w:ascii="Times" w:hAnsi="Times" w:cs="Times"/>
          <w:color w:val="auto"/>
          <w:kern w:val="0"/>
          <w:sz w:val="21"/>
          <w:szCs w:val="21"/>
          <w:highlight w:val="none"/>
          <w:lang w:val="en-US" w:eastAsia="zh-CN"/>
        </w:rPr>
        <w:t>2</w:t>
      </w:r>
      <w:r>
        <w:rPr>
          <w:rFonts w:hint="eastAsia" w:ascii="Times" w:hAnsi="Times" w:cs="Times"/>
          <w:color w:val="auto"/>
          <w:kern w:val="0"/>
          <w:sz w:val="21"/>
          <w:szCs w:val="21"/>
          <w:highlight w:val="none"/>
          <w:lang w:eastAsia="zh-CN"/>
        </w:rPr>
        <w:t>手续费</w:t>
      </w:r>
      <w:r>
        <w:rPr>
          <w:rFonts w:hint="eastAsia" w:ascii="Times" w:hAnsi="Times" w:cs="Times"/>
          <w:b/>
          <w:bCs/>
          <w:color w:val="auto"/>
          <w:kern w:val="0"/>
          <w:sz w:val="21"/>
          <w:szCs w:val="21"/>
          <w:highlight w:val="none"/>
          <w:lang w:eastAsia="zh-CN"/>
        </w:rPr>
        <w:t>分期收取，</w:t>
      </w:r>
      <w:r>
        <w:rPr>
          <w:rFonts w:hint="eastAsia" w:ascii="Times" w:hAnsi="Times" w:cs="Times"/>
          <w:b/>
          <w:bCs/>
          <w:color w:val="auto"/>
          <w:kern w:val="0"/>
          <w:sz w:val="21"/>
          <w:szCs w:val="21"/>
          <w:highlight w:val="none"/>
        </w:rPr>
        <w:t>按日计费</w:t>
      </w:r>
      <w:r>
        <w:rPr>
          <w:rFonts w:hint="eastAsia" w:ascii="Times" w:hAnsi="Times" w:cs="Times"/>
          <w:color w:val="auto"/>
          <w:kern w:val="0"/>
          <w:sz w:val="21"/>
          <w:szCs w:val="21"/>
          <w:highlight w:val="none"/>
          <w:lang w:eastAsia="zh-CN"/>
        </w:rPr>
        <w:t>，于</w:t>
      </w:r>
      <w:r>
        <w:rPr>
          <w:rFonts w:hint="eastAsia" w:ascii="Times" w:hAnsi="Times" w:cs="Times"/>
          <w:color w:val="auto"/>
          <w:kern w:val="0"/>
          <w:sz w:val="21"/>
          <w:szCs w:val="21"/>
          <w:highlight w:val="none"/>
        </w:rPr>
        <w:t>每期账单日将当期手续费计入账户</w:t>
      </w:r>
      <w:r>
        <w:rPr>
          <w:rFonts w:hint="eastAsia" w:ascii="Times" w:hAnsi="Times" w:cs="Times"/>
          <w:color w:val="auto"/>
          <w:kern w:val="0"/>
          <w:sz w:val="21"/>
          <w:szCs w:val="21"/>
          <w:highlight w:val="none"/>
          <w:lang w:eastAsia="zh-CN"/>
        </w:rPr>
        <w:t>；</w:t>
      </w:r>
      <w:r>
        <w:rPr>
          <w:rFonts w:ascii="Times" w:hAnsi="Times" w:cs="Times"/>
          <w:color w:val="auto"/>
          <w:kern w:val="0"/>
          <w:sz w:val="21"/>
          <w:szCs w:val="21"/>
          <w:highlight w:val="none"/>
        </w:rPr>
        <w:t>手续费一经收取，不予退还。</w:t>
      </w:r>
    </w:p>
    <w:p>
      <w:pPr>
        <w:widowControl/>
        <w:autoSpaceDE w:val="0"/>
        <w:autoSpaceDN w:val="0"/>
        <w:adjustRightInd w:val="0"/>
        <w:spacing w:before="0" w:line="400" w:lineRule="exact"/>
        <w:ind w:firstLine="420" w:firstLineChars="200"/>
        <w:jc w:val="left"/>
        <w:rPr>
          <w:rFonts w:hint="eastAsia" w:ascii="Times" w:hAnsi="Times" w:cs="Times"/>
          <w:b/>
          <w:bC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2.3计算公式：</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highlight w:val="none"/>
          <w:lang w:eastAsia="zh-CN"/>
        </w:rPr>
      </w:pPr>
      <w:r>
        <w:rPr>
          <w:rFonts w:hint="eastAsia" w:ascii="Times" w:hAnsi="Times" w:cs="Times"/>
          <w:b/>
          <w:bCs/>
          <w:color w:val="auto"/>
          <w:kern w:val="0"/>
          <w:sz w:val="21"/>
          <w:szCs w:val="21"/>
          <w:highlight w:val="none"/>
          <w:lang w:eastAsia="zh-CN"/>
        </w:rPr>
        <w:t>每期</w:t>
      </w:r>
      <w:r>
        <w:rPr>
          <w:rFonts w:ascii="Times" w:hAnsi="Times" w:cs="Times"/>
          <w:b/>
          <w:bCs/>
          <w:color w:val="auto"/>
          <w:kern w:val="0"/>
          <w:sz w:val="21"/>
          <w:szCs w:val="21"/>
          <w:highlight w:val="none"/>
        </w:rPr>
        <w:t>手续费=分期</w:t>
      </w:r>
      <w:r>
        <w:rPr>
          <w:rFonts w:hint="eastAsia" w:ascii="Times" w:hAnsi="Times" w:cs="Times"/>
          <w:b/>
          <w:bCs/>
          <w:color w:val="auto"/>
          <w:kern w:val="0"/>
          <w:sz w:val="21"/>
          <w:szCs w:val="21"/>
          <w:highlight w:val="none"/>
        </w:rPr>
        <w:t>总本金的一定比例</w:t>
      </w:r>
      <w:r>
        <w:rPr>
          <w:rFonts w:ascii="Times" w:hAnsi="Times" w:cs="Times"/>
          <w:b/>
          <w:bCs/>
          <w:color w:val="auto"/>
          <w:kern w:val="0"/>
          <w:sz w:val="21"/>
          <w:szCs w:val="21"/>
          <w:highlight w:val="none"/>
        </w:rPr>
        <w:t>×每期手续费</w:t>
      </w:r>
      <w:r>
        <w:rPr>
          <w:rFonts w:hint="eastAsia" w:ascii="Times" w:hAnsi="Times" w:cs="Times"/>
          <w:b/>
          <w:bCs/>
          <w:color w:val="auto"/>
          <w:kern w:val="0"/>
          <w:sz w:val="21"/>
          <w:szCs w:val="21"/>
          <w:highlight w:val="none"/>
          <w:lang w:eastAsia="zh-CN"/>
        </w:rPr>
        <w:t>费</w:t>
      </w:r>
      <w:r>
        <w:rPr>
          <w:rFonts w:ascii="Times" w:hAnsi="Times" w:cs="Times"/>
          <w:b/>
          <w:bCs/>
          <w:color w:val="auto"/>
          <w:kern w:val="0"/>
          <w:sz w:val="21"/>
          <w:szCs w:val="21"/>
          <w:highlight w:val="none"/>
        </w:rPr>
        <w:t>率</w:t>
      </w:r>
      <w:r>
        <w:rPr>
          <w:rFonts w:hint="eastAsia" w:ascii="Times" w:hAnsi="Times" w:cs="Times"/>
          <w:b/>
          <w:bCs/>
          <w:color w:val="auto"/>
          <w:kern w:val="0"/>
          <w:sz w:val="21"/>
          <w:szCs w:val="21"/>
          <w:highlight w:val="none"/>
          <w:lang w:val="en-US" w:eastAsia="zh-CN"/>
        </w:rPr>
        <w:t>/30</w:t>
      </w:r>
      <w:r>
        <w:rPr>
          <w:rFonts w:ascii="Times" w:hAnsi="Times" w:cs="Times"/>
          <w:b/>
          <w:bCs/>
          <w:color w:val="auto"/>
          <w:kern w:val="0"/>
          <w:sz w:val="21"/>
          <w:szCs w:val="21"/>
          <w:highlight w:val="none"/>
        </w:rPr>
        <w:t>×</w:t>
      </w:r>
      <w:r>
        <w:rPr>
          <w:rFonts w:hint="eastAsia" w:ascii="Times" w:hAnsi="Times" w:cs="Times"/>
          <w:b/>
          <w:bCs/>
          <w:color w:val="auto"/>
          <w:kern w:val="0"/>
          <w:sz w:val="21"/>
          <w:szCs w:val="21"/>
          <w:highlight w:val="none"/>
          <w:lang w:eastAsia="zh-CN"/>
        </w:rPr>
        <w:t>当期实际使用天数</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highlight w:val="none"/>
          <w:lang w:eastAsia="zh-CN"/>
        </w:rPr>
      </w:pPr>
      <w:r>
        <w:rPr>
          <w:rFonts w:hint="eastAsia" w:ascii="Times" w:hAnsi="Times" w:cs="Times"/>
          <w:b/>
          <w:bCs/>
          <w:color w:val="auto"/>
          <w:kern w:val="0"/>
          <w:sz w:val="21"/>
          <w:szCs w:val="21"/>
          <w:highlight w:val="none"/>
          <w:lang w:eastAsia="zh-CN"/>
        </w:rPr>
        <w:t>“</w:t>
      </w:r>
      <w:r>
        <w:rPr>
          <w:rFonts w:ascii="Times" w:hAnsi="Times" w:cs="Times"/>
          <w:b/>
          <w:bCs/>
          <w:color w:val="auto"/>
          <w:kern w:val="0"/>
          <w:sz w:val="21"/>
          <w:szCs w:val="21"/>
          <w:highlight w:val="none"/>
        </w:rPr>
        <w:t>分期</w:t>
      </w:r>
      <w:r>
        <w:rPr>
          <w:rFonts w:hint="eastAsia" w:ascii="Times" w:hAnsi="Times" w:cs="Times"/>
          <w:b/>
          <w:bCs/>
          <w:color w:val="auto"/>
          <w:kern w:val="0"/>
          <w:sz w:val="21"/>
          <w:szCs w:val="21"/>
          <w:highlight w:val="none"/>
        </w:rPr>
        <w:t>总本金的一定比例</w:t>
      </w:r>
      <w:r>
        <w:rPr>
          <w:rFonts w:hint="eastAsia" w:ascii="Times" w:hAnsi="Times" w:cs="Times"/>
          <w:b/>
          <w:bCs/>
          <w:color w:val="auto"/>
          <w:kern w:val="0"/>
          <w:sz w:val="21"/>
          <w:szCs w:val="21"/>
          <w:highlight w:val="none"/>
          <w:lang w:eastAsia="zh-CN"/>
        </w:rPr>
        <w:t>”，指持卡人未归还的剩余分期本金。</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3、还款和提前还款：</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w:t>
      </w:r>
      <w:r>
        <w:rPr>
          <w:rFonts w:hint="eastAsia" w:ascii="Times" w:hAnsi="Times" w:cs="Times"/>
          <w:color w:val="auto"/>
          <w:kern w:val="0"/>
          <w:sz w:val="21"/>
          <w:szCs w:val="21"/>
          <w:highlight w:val="none"/>
        </w:rPr>
        <w:t>1本业务</w:t>
      </w:r>
      <w:r>
        <w:rPr>
          <w:rFonts w:ascii="Times" w:hAnsi="Times" w:cs="Times"/>
          <w:color w:val="auto"/>
          <w:kern w:val="0"/>
          <w:sz w:val="21"/>
          <w:szCs w:val="21"/>
          <w:highlight w:val="none"/>
        </w:rPr>
        <w:t>每期手续费</w:t>
      </w:r>
      <w:r>
        <w:rPr>
          <w:rFonts w:hint="eastAsia" w:ascii="Times" w:hAnsi="Times" w:cs="Times"/>
          <w:color w:val="auto"/>
          <w:kern w:val="0"/>
          <w:sz w:val="21"/>
          <w:szCs w:val="21"/>
          <w:highlight w:val="none"/>
          <w:lang w:eastAsia="zh-CN"/>
        </w:rPr>
        <w:t>于当期账单日</w:t>
      </w:r>
      <w:r>
        <w:rPr>
          <w:rFonts w:ascii="Times" w:hAnsi="Times" w:cs="Times"/>
          <w:color w:val="auto"/>
          <w:kern w:val="0"/>
          <w:sz w:val="21"/>
          <w:szCs w:val="21"/>
          <w:highlight w:val="none"/>
        </w:rPr>
        <w:t>入账</w:t>
      </w:r>
      <w:r>
        <w:rPr>
          <w:rFonts w:hint="eastAsia" w:ascii="Times" w:hAnsi="Times" w:cs="Times"/>
          <w:color w:val="auto"/>
          <w:kern w:val="0"/>
          <w:sz w:val="21"/>
          <w:szCs w:val="21"/>
          <w:highlight w:val="none"/>
          <w:lang w:eastAsia="zh-CN"/>
        </w:rPr>
        <w:t>；授信到期日先到期的，</w:t>
      </w:r>
      <w:r>
        <w:rPr>
          <w:rFonts w:hint="eastAsia"/>
          <w:color w:val="auto"/>
          <w:sz w:val="21"/>
          <w:highlight w:val="none"/>
          <w:lang w:eastAsia="zh-CN"/>
        </w:rPr>
        <w:t>本金</w:t>
      </w:r>
      <w:r>
        <w:rPr>
          <w:rFonts w:hint="eastAsia" w:ascii="Times" w:hAnsi="Times" w:cs="Times"/>
          <w:color w:val="auto"/>
          <w:kern w:val="0"/>
          <w:sz w:val="21"/>
          <w:szCs w:val="21"/>
          <w:highlight w:val="none"/>
          <w:lang w:eastAsia="zh-CN"/>
        </w:rPr>
        <w:t>（精确到分）</w:t>
      </w:r>
      <w:r>
        <w:rPr>
          <w:rFonts w:hint="eastAsia"/>
          <w:color w:val="auto"/>
          <w:sz w:val="21"/>
          <w:highlight w:val="none"/>
          <w:lang w:eastAsia="zh-CN"/>
        </w:rPr>
        <w:t>在授信到期日入账</w:t>
      </w:r>
      <w:r>
        <w:rPr>
          <w:rFonts w:hint="eastAsia" w:ascii="Times" w:hAnsi="Times" w:cs="Times"/>
          <w:color w:val="auto"/>
          <w:kern w:val="0"/>
          <w:sz w:val="21"/>
          <w:szCs w:val="21"/>
          <w:highlight w:val="none"/>
          <w:lang w:eastAsia="zh-CN"/>
        </w:rPr>
        <w:t>，否则，本金于最后一期账单日入账</w:t>
      </w:r>
      <w:r>
        <w:rPr>
          <w:rFonts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入账后将</w:t>
      </w:r>
      <w:r>
        <w:rPr>
          <w:rFonts w:ascii="Times" w:hAnsi="Times" w:cs="Times"/>
          <w:color w:val="auto"/>
          <w:kern w:val="0"/>
          <w:sz w:val="21"/>
          <w:szCs w:val="21"/>
          <w:highlight w:val="none"/>
        </w:rPr>
        <w:t>全额计入当期账单的最低还款额。</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w:t>
      </w:r>
      <w:r>
        <w:rPr>
          <w:rFonts w:hint="eastAsia" w:ascii="Times" w:hAnsi="Times" w:cs="Times"/>
          <w:color w:val="auto"/>
          <w:kern w:val="0"/>
          <w:sz w:val="21"/>
          <w:szCs w:val="21"/>
          <w:highlight w:val="none"/>
        </w:rPr>
        <w:t>.2本业务</w:t>
      </w:r>
      <w:r>
        <w:rPr>
          <w:rFonts w:ascii="Times" w:hAnsi="Times" w:cs="Times"/>
          <w:color w:val="auto"/>
          <w:kern w:val="0"/>
          <w:sz w:val="21"/>
          <w:szCs w:val="21"/>
          <w:highlight w:val="none"/>
        </w:rPr>
        <w:t>办理成功后，</w:t>
      </w:r>
      <w:r>
        <w:rPr>
          <w:rFonts w:hint="eastAsia" w:ascii="Times" w:hAnsi="Times" w:cs="Times"/>
          <w:color w:val="auto"/>
          <w:kern w:val="0"/>
          <w:sz w:val="21"/>
          <w:szCs w:val="21"/>
          <w:highlight w:val="none"/>
        </w:rPr>
        <w:t>本行</w:t>
      </w:r>
      <w:r>
        <w:rPr>
          <w:rFonts w:ascii="Times" w:hAnsi="Times" w:cs="Times"/>
          <w:color w:val="auto"/>
          <w:kern w:val="0"/>
          <w:sz w:val="21"/>
          <w:szCs w:val="21"/>
          <w:highlight w:val="none"/>
        </w:rPr>
        <w:t>将在</w:t>
      </w:r>
      <w:r>
        <w:rPr>
          <w:rFonts w:hint="eastAsia" w:ascii="Times" w:hAnsi="Times" w:cs="Times"/>
          <w:color w:val="auto"/>
          <w:kern w:val="0"/>
          <w:sz w:val="21"/>
          <w:szCs w:val="21"/>
          <w:highlight w:val="none"/>
        </w:rPr>
        <w:t>信用卡</w:t>
      </w:r>
      <w:r>
        <w:rPr>
          <w:rFonts w:ascii="Times" w:hAnsi="Times" w:cs="Times"/>
          <w:color w:val="auto"/>
          <w:kern w:val="0"/>
          <w:sz w:val="21"/>
          <w:szCs w:val="21"/>
          <w:highlight w:val="none"/>
        </w:rPr>
        <w:t>额度内冻结其申请分期的金额</w:t>
      </w:r>
      <w:r>
        <w:rPr>
          <w:rFonts w:hint="eastAsia" w:ascii="Times" w:hAnsi="Times" w:cs="Times"/>
          <w:color w:val="auto"/>
          <w:kern w:val="0"/>
          <w:sz w:val="21"/>
          <w:szCs w:val="21"/>
          <w:highlight w:val="none"/>
        </w:rPr>
        <w:t>及</w:t>
      </w:r>
      <w:r>
        <w:rPr>
          <w:rFonts w:hint="eastAsia" w:ascii="Times" w:hAnsi="Times" w:cs="Times"/>
          <w:color w:val="auto"/>
          <w:kern w:val="0"/>
          <w:sz w:val="21"/>
          <w:szCs w:val="21"/>
          <w:highlight w:val="none"/>
          <w:lang w:eastAsia="zh-CN"/>
        </w:rPr>
        <w:t>当期</w:t>
      </w:r>
      <w:r>
        <w:rPr>
          <w:rFonts w:hint="eastAsia" w:ascii="Times" w:hAnsi="Times" w:cs="Times"/>
          <w:color w:val="auto"/>
          <w:kern w:val="0"/>
          <w:sz w:val="21"/>
          <w:szCs w:val="21"/>
          <w:highlight w:val="none"/>
        </w:rPr>
        <w:t>手续费</w:t>
      </w:r>
      <w:r>
        <w:rPr>
          <w:rFonts w:ascii="Times" w:hAnsi="Times" w:cs="Times"/>
          <w:color w:val="auto"/>
          <w:kern w:val="0"/>
          <w:sz w:val="21"/>
          <w:szCs w:val="21"/>
          <w:highlight w:val="none"/>
        </w:rPr>
        <w:t>，即不会立即恢复信用</w:t>
      </w:r>
      <w:r>
        <w:rPr>
          <w:rFonts w:hint="eastAsia" w:ascii="Times" w:hAnsi="Times" w:cs="Times"/>
          <w:color w:val="auto"/>
          <w:kern w:val="0"/>
          <w:sz w:val="21"/>
          <w:szCs w:val="21"/>
          <w:highlight w:val="none"/>
        </w:rPr>
        <w:t>卡</w:t>
      </w:r>
      <w:r>
        <w:rPr>
          <w:rFonts w:ascii="Times" w:hAnsi="Times" w:cs="Times"/>
          <w:color w:val="auto"/>
          <w:kern w:val="0"/>
          <w:sz w:val="21"/>
          <w:szCs w:val="21"/>
          <w:highlight w:val="none"/>
        </w:rPr>
        <w:t>额度。冻结额度将随持卡人每期还款而逐期恢复，直至最后一期或提前清偿所有分期</w:t>
      </w:r>
      <w:r>
        <w:rPr>
          <w:rFonts w:hint="eastAsia" w:ascii="Times" w:hAnsi="Times" w:cs="Times"/>
          <w:color w:val="auto"/>
          <w:kern w:val="0"/>
          <w:sz w:val="21"/>
          <w:szCs w:val="21"/>
          <w:highlight w:val="none"/>
        </w:rPr>
        <w:t>本金</w:t>
      </w:r>
      <w:r>
        <w:rPr>
          <w:rFonts w:ascii="Times" w:hAnsi="Times" w:cs="Times"/>
          <w:color w:val="auto"/>
          <w:kern w:val="0"/>
          <w:sz w:val="21"/>
          <w:szCs w:val="21"/>
          <w:highlight w:val="none"/>
        </w:rPr>
        <w:t>余额</w:t>
      </w:r>
      <w:r>
        <w:rPr>
          <w:rFonts w:hint="eastAsia" w:ascii="Times" w:hAnsi="Times" w:cs="Times"/>
          <w:color w:val="auto"/>
          <w:kern w:val="0"/>
          <w:sz w:val="21"/>
          <w:szCs w:val="21"/>
          <w:highlight w:val="none"/>
        </w:rPr>
        <w:t>及手续费</w:t>
      </w:r>
      <w:r>
        <w:rPr>
          <w:rFonts w:ascii="Times" w:hAnsi="Times" w:cs="Times"/>
          <w:color w:val="auto"/>
          <w:kern w:val="0"/>
          <w:sz w:val="21"/>
          <w:szCs w:val="21"/>
          <w:highlight w:val="none"/>
        </w:rPr>
        <w:t>后全部恢复。</w:t>
      </w:r>
    </w:p>
    <w:p>
      <w:pPr>
        <w:widowControl/>
        <w:autoSpaceDE w:val="0"/>
        <w:autoSpaceDN w:val="0"/>
        <w:adjustRightInd w:val="0"/>
        <w:snapToGrid w:val="0"/>
        <w:spacing w:line="400" w:lineRule="exact"/>
        <w:ind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w:t>
      </w:r>
      <w:r>
        <w:rPr>
          <w:rFonts w:hint="eastAsia" w:ascii="Times" w:hAnsi="Times" w:cs="Times"/>
          <w:color w:val="auto"/>
          <w:kern w:val="0"/>
          <w:sz w:val="21"/>
          <w:szCs w:val="21"/>
          <w:highlight w:val="none"/>
          <w:lang w:eastAsia="zh-CN"/>
        </w:rPr>
        <w:t>还款顺序：</w:t>
      </w:r>
    </w:p>
    <w:p>
      <w:pPr>
        <w:widowControl/>
        <w:autoSpaceDE w:val="0"/>
        <w:autoSpaceDN w:val="0"/>
        <w:adjustRightInd w:val="0"/>
        <w:snapToGrid w:val="0"/>
        <w:spacing w:line="400" w:lineRule="exact"/>
        <w:ind w:firstLine="630" w:firstLineChars="3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3.3.1本业务默认</w:t>
      </w:r>
      <w:r>
        <w:rPr>
          <w:rFonts w:hint="eastAsia" w:ascii="Times" w:hAnsi="Times" w:cs="Times"/>
          <w:color w:val="auto"/>
          <w:kern w:val="0"/>
          <w:sz w:val="21"/>
          <w:szCs w:val="21"/>
          <w:highlight w:val="none"/>
        </w:rPr>
        <w:t>按已出账单</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highlight w:val="none"/>
        </w:rPr>
        <w:t>未出账单</w:t>
      </w:r>
      <w:r>
        <w:rPr>
          <w:rFonts w:hint="eastAsia" w:ascii="Times" w:hAnsi="Times" w:cs="Times"/>
          <w:color w:val="auto"/>
          <w:kern w:val="0"/>
          <w:sz w:val="21"/>
          <w:szCs w:val="21"/>
          <w:highlight w:val="none"/>
          <w:lang w:eastAsia="zh-CN"/>
        </w:rPr>
        <w:t>的还款顺序进行冲销</w:t>
      </w:r>
      <w:r>
        <w:rPr>
          <w:rFonts w:hint="eastAsia" w:ascii="Times" w:hAnsi="Times" w:cs="Times"/>
          <w:color w:val="auto"/>
          <w:kern w:val="0"/>
          <w:sz w:val="21"/>
          <w:szCs w:val="21"/>
          <w:highlight w:val="none"/>
        </w:rPr>
        <w:t>，若冲销以上欠款后仍有多余</w:t>
      </w:r>
      <w:r>
        <w:rPr>
          <w:rFonts w:hint="eastAsia" w:ascii="Times" w:hAnsi="Times" w:cs="Times"/>
          <w:color w:val="auto"/>
          <w:kern w:val="0"/>
          <w:sz w:val="21"/>
          <w:szCs w:val="21"/>
          <w:highlight w:val="none"/>
          <w:lang w:eastAsia="zh-CN"/>
        </w:rPr>
        <w:t>款项</w:t>
      </w:r>
      <w:r>
        <w:rPr>
          <w:rFonts w:hint="eastAsia" w:ascii="Times" w:hAnsi="Times" w:cs="Times"/>
          <w:color w:val="auto"/>
          <w:kern w:val="0"/>
          <w:sz w:val="21"/>
          <w:szCs w:val="21"/>
          <w:highlight w:val="none"/>
        </w:rPr>
        <w:t>的，则自动</w:t>
      </w:r>
      <w:r>
        <w:rPr>
          <w:rFonts w:hint="eastAsia" w:ascii="Times" w:hAnsi="Times" w:cs="Times"/>
          <w:color w:val="auto"/>
          <w:kern w:val="0"/>
          <w:sz w:val="21"/>
          <w:szCs w:val="21"/>
          <w:highlight w:val="none"/>
          <w:lang w:eastAsia="zh-CN"/>
        </w:rPr>
        <w:t>提前归还现金分期未摊销</w:t>
      </w:r>
      <w:r>
        <w:rPr>
          <w:rFonts w:hint="eastAsia" w:ascii="Times" w:hAnsi="Times" w:cs="Times"/>
          <w:color w:val="auto"/>
          <w:kern w:val="0"/>
          <w:sz w:val="21"/>
          <w:szCs w:val="21"/>
          <w:highlight w:val="none"/>
        </w:rPr>
        <w:t>部分或</w:t>
      </w:r>
      <w:r>
        <w:rPr>
          <w:rFonts w:hint="eastAsia" w:ascii="Times" w:hAnsi="Times" w:cs="Times"/>
          <w:color w:val="auto"/>
          <w:kern w:val="0"/>
          <w:sz w:val="21"/>
          <w:szCs w:val="21"/>
          <w:highlight w:val="none"/>
          <w:lang w:eastAsia="zh-CN"/>
        </w:rPr>
        <w:t>全部</w:t>
      </w:r>
      <w:r>
        <w:rPr>
          <w:rFonts w:hint="eastAsia" w:ascii="Times" w:hAnsi="Times" w:cs="Times"/>
          <w:color w:val="auto"/>
          <w:kern w:val="0"/>
          <w:sz w:val="21"/>
          <w:szCs w:val="21"/>
          <w:highlight w:val="none"/>
        </w:rPr>
        <w:t>。</w:t>
      </w:r>
    </w:p>
    <w:p>
      <w:pPr>
        <w:widowControl/>
        <w:autoSpaceDE w:val="0"/>
        <w:autoSpaceDN w:val="0"/>
        <w:adjustRightInd w:val="0"/>
        <w:snapToGrid w:val="0"/>
        <w:spacing w:line="400" w:lineRule="exact"/>
        <w:ind w:firstLine="630" w:firstLineChars="3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3.3.2信用卡账户为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highlight w:val="none"/>
        </w:rPr>
        <w:t>持卡人</w:t>
      </w:r>
      <w:r>
        <w:rPr>
          <w:rFonts w:hint="eastAsia" w:ascii="Times" w:hAnsi="Times" w:cs="Times"/>
          <w:color w:val="auto"/>
          <w:kern w:val="0"/>
          <w:sz w:val="21"/>
          <w:szCs w:val="21"/>
          <w:highlight w:val="none"/>
          <w:lang w:eastAsia="zh-CN"/>
        </w:rPr>
        <w:t>可通过电话银行或手机银行等本行支持的渠道提起现金分期本金提前还款申请，申请成功的，还款顺序为：</w:t>
      </w:r>
    </w:p>
    <w:p>
      <w:pPr>
        <w:widowControl/>
        <w:autoSpaceDE w:val="0"/>
        <w:autoSpaceDN w:val="0"/>
        <w:adjustRightInd w:val="0"/>
        <w:snapToGrid w:val="0"/>
        <w:spacing w:line="400" w:lineRule="exact"/>
        <w:ind w:firstLine="840" w:firstLineChars="4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3.3.2.1</w:t>
      </w:r>
      <w:r>
        <w:rPr>
          <w:rFonts w:hint="eastAsia" w:ascii="Times" w:hAnsi="Times" w:cs="Times"/>
          <w:color w:val="auto"/>
          <w:kern w:val="0"/>
          <w:sz w:val="21"/>
          <w:szCs w:val="21"/>
          <w:highlight w:val="none"/>
          <w:lang w:eastAsia="zh-CN"/>
        </w:rPr>
        <w:t>还款时账户状态仍为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按现金分期未摊销部分或全额、已出</w:t>
      </w:r>
      <w:r>
        <w:rPr>
          <w:rFonts w:hint="eastAsia" w:ascii="Times" w:hAnsi="Times" w:cs="Times"/>
          <w:color w:val="auto"/>
          <w:kern w:val="0"/>
          <w:sz w:val="21"/>
          <w:szCs w:val="21"/>
          <w:highlight w:val="none"/>
        </w:rPr>
        <w:t>账单</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highlight w:val="none"/>
        </w:rPr>
        <w:t>未出账单</w:t>
      </w:r>
      <w:r>
        <w:rPr>
          <w:rFonts w:hint="eastAsia" w:ascii="Times" w:hAnsi="Times" w:cs="Times"/>
          <w:color w:val="auto"/>
          <w:kern w:val="0"/>
          <w:sz w:val="21"/>
          <w:szCs w:val="21"/>
          <w:highlight w:val="none"/>
          <w:lang w:eastAsia="zh-CN"/>
        </w:rPr>
        <w:t>的还款顺序进行冲销，每次申请一次有效</w:t>
      </w:r>
      <w:r>
        <w:rPr>
          <w:rFonts w:hint="eastAsia" w:ascii="Times" w:hAnsi="Times" w:cs="Times"/>
          <w:color w:val="auto"/>
          <w:kern w:val="0"/>
          <w:sz w:val="21"/>
          <w:szCs w:val="21"/>
          <w:highlight w:val="none"/>
        </w:rPr>
        <w:t>。</w:t>
      </w:r>
    </w:p>
    <w:p>
      <w:pPr>
        <w:widowControl/>
        <w:autoSpaceDE w:val="0"/>
        <w:autoSpaceDN w:val="0"/>
        <w:adjustRightInd w:val="0"/>
        <w:snapToGrid w:val="0"/>
        <w:spacing w:line="400" w:lineRule="exact"/>
        <w:ind w:firstLine="840" w:firstLineChars="4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3.3.2.2</w:t>
      </w:r>
      <w:r>
        <w:rPr>
          <w:rFonts w:hint="eastAsia" w:ascii="Times" w:hAnsi="Times" w:cs="Times"/>
          <w:color w:val="auto"/>
          <w:kern w:val="0"/>
          <w:sz w:val="21"/>
          <w:szCs w:val="21"/>
          <w:highlight w:val="none"/>
          <w:lang w:eastAsia="zh-CN"/>
        </w:rPr>
        <w:t>还款时账户状态为</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的，按本条第</w:t>
      </w:r>
      <w:r>
        <w:rPr>
          <w:rFonts w:hint="eastAsia" w:ascii="Times" w:hAnsi="Times" w:cs="Times"/>
          <w:color w:val="auto"/>
          <w:kern w:val="0"/>
          <w:sz w:val="21"/>
          <w:szCs w:val="21"/>
          <w:highlight w:val="none"/>
          <w:lang w:val="en-US" w:eastAsia="zh-CN"/>
        </w:rPr>
        <w:t>3.3.1款约定顺序还款。</w:t>
      </w:r>
    </w:p>
    <w:p>
      <w:pPr>
        <w:widowControl/>
        <w:autoSpaceDE w:val="0"/>
        <w:autoSpaceDN w:val="0"/>
        <w:adjustRightInd w:val="0"/>
        <w:snapToGrid w:val="0"/>
        <w:spacing w:line="400" w:lineRule="exact"/>
        <w:ind w:firstLine="630" w:firstLineChars="3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3.3.3</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的，不支持现金分期本金提前还款申请，按本条第</w:t>
      </w:r>
      <w:r>
        <w:rPr>
          <w:rFonts w:hint="eastAsia" w:ascii="Times" w:hAnsi="Times" w:cs="Times"/>
          <w:color w:val="auto"/>
          <w:kern w:val="0"/>
          <w:sz w:val="21"/>
          <w:szCs w:val="21"/>
          <w:highlight w:val="none"/>
          <w:lang w:val="en-US" w:eastAsia="zh-CN"/>
        </w:rPr>
        <w:t>3.3.1款约定顺序还款。</w:t>
      </w:r>
    </w:p>
    <w:p>
      <w:pPr>
        <w:widowControl/>
        <w:autoSpaceDE w:val="0"/>
        <w:autoSpaceDN w:val="0"/>
        <w:adjustRightInd w:val="0"/>
        <w:spacing w:before="0" w:line="400" w:lineRule="exact"/>
        <w:ind w:left="0" w:leftChars="0" w:firstLine="630" w:firstLineChars="3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3.3.4</w:t>
      </w:r>
      <w:r>
        <w:rPr>
          <w:rFonts w:hint="eastAsia" w:ascii="Times" w:hAnsi="Times" w:cs="Times"/>
          <w:color w:val="auto"/>
          <w:kern w:val="0"/>
          <w:sz w:val="21"/>
          <w:szCs w:val="21"/>
          <w:highlight w:val="none"/>
          <w:lang w:eastAsia="zh-CN"/>
        </w:rPr>
        <w:t>同一信用卡账户项下存在多笔现金分期业务，持卡人申请提前还款的，</w:t>
      </w:r>
      <w:r>
        <w:rPr>
          <w:rFonts w:hint="eastAsia" w:ascii="Times" w:hAnsi="Times" w:cs="Times"/>
          <w:color w:val="auto"/>
          <w:kern w:val="0"/>
          <w:sz w:val="21"/>
          <w:szCs w:val="21"/>
          <w:highlight w:val="none"/>
        </w:rPr>
        <w:t>按</w:t>
      </w:r>
      <w:r>
        <w:rPr>
          <w:rFonts w:hint="eastAsia" w:ascii="Times" w:hAnsi="Times" w:cs="Times"/>
          <w:color w:val="auto"/>
          <w:kern w:val="0"/>
          <w:sz w:val="21"/>
          <w:szCs w:val="21"/>
          <w:highlight w:val="none"/>
          <w:lang w:eastAsia="zh-CN"/>
        </w:rPr>
        <w:t>现金分期业务办理先后</w:t>
      </w:r>
      <w:r>
        <w:rPr>
          <w:rFonts w:hint="eastAsia" w:ascii="Times" w:hAnsi="Times" w:cs="Times"/>
          <w:color w:val="auto"/>
          <w:kern w:val="0"/>
          <w:sz w:val="21"/>
          <w:szCs w:val="21"/>
          <w:highlight w:val="none"/>
        </w:rPr>
        <w:t>顺序依次进行还款。</w:t>
      </w:r>
    </w:p>
    <w:p>
      <w:pPr>
        <w:widowControl/>
        <w:autoSpaceDE w:val="0"/>
        <w:autoSpaceDN w:val="0"/>
        <w:adjustRightInd w:val="0"/>
        <w:spacing w:before="0" w:line="400" w:lineRule="exact"/>
        <w:ind w:left="0" w:leftChars="0" w:firstLine="630" w:firstLineChars="3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3.3.5如</w:t>
      </w:r>
      <w:r>
        <w:rPr>
          <w:rFonts w:hint="eastAsia" w:ascii="Times" w:hAnsi="Times" w:cs="Times"/>
          <w:color w:val="auto"/>
          <w:kern w:val="0"/>
          <w:sz w:val="21"/>
          <w:szCs w:val="21"/>
          <w:highlight w:val="none"/>
          <w:lang w:eastAsia="zh-CN"/>
        </w:rPr>
        <w:t>持卡人全额清偿信用卡项下所有未摊销的现金分期本金的</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未入账的所有现金分期手续费总额当日入账；否则，现金分期手续费在下一期账单日入账。</w:t>
      </w:r>
    </w:p>
    <w:p>
      <w:pPr>
        <w:widowControl/>
        <w:autoSpaceDE w:val="0"/>
        <w:autoSpaceDN w:val="0"/>
        <w:adjustRightInd w:val="0"/>
        <w:spacing w:before="0" w:line="400" w:lineRule="exact"/>
        <w:ind w:left="0" w:leftChars="0" w:firstLine="630" w:firstLineChars="3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3.3.6</w:t>
      </w:r>
      <w:r>
        <w:rPr>
          <w:rFonts w:hint="eastAsia" w:ascii="Times" w:hAnsi="Times" w:cs="Times"/>
          <w:color w:val="auto"/>
          <w:kern w:val="0"/>
          <w:sz w:val="21"/>
          <w:szCs w:val="21"/>
          <w:highlight w:val="none"/>
          <w:lang w:eastAsia="zh-CN"/>
        </w:rPr>
        <w:t>持卡人全额清偿信用卡项下所有未摊销的现金分期本金后</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若仍有多余款项的，应先支付前述分期手续费，再按上述顺序还款；若无多余款项或余款不能足额清偿前述分期手续费的，则剩余部分分期手续费在还款日当日入账，持卡人按上述顺序还款。</w:t>
      </w:r>
    </w:p>
    <w:p>
      <w:pPr>
        <w:widowControl/>
        <w:autoSpaceDE w:val="0"/>
        <w:autoSpaceDN w:val="0"/>
        <w:adjustRightInd w:val="0"/>
        <w:spacing w:before="0" w:line="400" w:lineRule="exact"/>
        <w:ind w:left="0" w:leftChars="0" w:firstLine="630" w:firstLineChars="3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3.4本行</w:t>
      </w:r>
      <w:r>
        <w:rPr>
          <w:rFonts w:hint="eastAsia" w:ascii="Times" w:hAnsi="Times" w:cs="Times"/>
          <w:color w:val="auto"/>
          <w:kern w:val="0"/>
          <w:sz w:val="21"/>
          <w:szCs w:val="21"/>
          <w:highlight w:val="none"/>
        </w:rPr>
        <w:t>不收取提前还款手续费</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highlight w:val="none"/>
        </w:rPr>
        <w:t>本行已收取的分期手续费不予退还。</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4、</w:t>
      </w:r>
      <w:r>
        <w:rPr>
          <w:rFonts w:hint="eastAsia" w:ascii="Times" w:hAnsi="Times" w:cs="Times"/>
          <w:color w:val="auto"/>
          <w:kern w:val="0"/>
          <w:sz w:val="21"/>
          <w:szCs w:val="21"/>
          <w:highlight w:val="none"/>
          <w:lang w:eastAsia="zh-CN"/>
        </w:rPr>
        <w:t>提前摊销</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eastAsia="zh-CN"/>
        </w:rPr>
        <w:t>本行可根据持卡人</w:t>
      </w:r>
      <w:r>
        <w:rPr>
          <w:rFonts w:hint="eastAsia" w:ascii="Times" w:hAnsi="Times" w:cs="Times"/>
          <w:color w:val="auto"/>
          <w:kern w:val="0"/>
          <w:sz w:val="21"/>
          <w:szCs w:val="21"/>
          <w:highlight w:val="none"/>
        </w:rPr>
        <w:t>交易</w:t>
      </w:r>
      <w:r>
        <w:rPr>
          <w:rFonts w:hint="eastAsia" w:ascii="Times" w:hAnsi="Times" w:cs="Times"/>
          <w:color w:val="auto"/>
          <w:kern w:val="0"/>
          <w:sz w:val="21"/>
          <w:szCs w:val="21"/>
          <w:highlight w:val="none"/>
          <w:lang w:eastAsia="zh-CN"/>
        </w:rPr>
        <w:t>及</w:t>
      </w:r>
      <w:r>
        <w:rPr>
          <w:rFonts w:hint="eastAsia" w:ascii="Times" w:hAnsi="Times" w:cs="Times"/>
          <w:color w:val="auto"/>
          <w:kern w:val="0"/>
          <w:sz w:val="21"/>
          <w:szCs w:val="21"/>
          <w:highlight w:val="none"/>
        </w:rPr>
        <w:t>还款等</w:t>
      </w:r>
      <w:r>
        <w:rPr>
          <w:rFonts w:hint="eastAsia" w:ascii="Times" w:hAnsi="Times" w:cs="Times"/>
          <w:color w:val="auto"/>
          <w:kern w:val="0"/>
          <w:sz w:val="21"/>
          <w:szCs w:val="21"/>
          <w:highlight w:val="none"/>
          <w:lang w:eastAsia="zh-CN"/>
        </w:rPr>
        <w:t>历史</w:t>
      </w:r>
      <w:r>
        <w:rPr>
          <w:rFonts w:hint="eastAsia" w:ascii="Times" w:hAnsi="Times" w:cs="Times"/>
          <w:color w:val="auto"/>
          <w:kern w:val="0"/>
          <w:sz w:val="21"/>
          <w:szCs w:val="21"/>
          <w:highlight w:val="none"/>
        </w:rPr>
        <w:t>用卡情况、</w:t>
      </w:r>
      <w:r>
        <w:rPr>
          <w:rFonts w:hint="eastAsia" w:ascii="Times" w:hAnsi="Times" w:cs="Times"/>
          <w:color w:val="auto"/>
          <w:kern w:val="0"/>
          <w:sz w:val="21"/>
          <w:szCs w:val="21"/>
          <w:highlight w:val="none"/>
          <w:lang w:eastAsia="zh-CN"/>
        </w:rPr>
        <w:t>信息变更、</w:t>
      </w:r>
      <w:r>
        <w:rPr>
          <w:rFonts w:hint="eastAsia" w:ascii="Times" w:hAnsi="Times" w:cs="Times"/>
          <w:color w:val="auto"/>
          <w:kern w:val="0"/>
          <w:sz w:val="21"/>
          <w:szCs w:val="21"/>
          <w:highlight w:val="none"/>
        </w:rPr>
        <w:t>资信状况变化或风险信息等情</w:t>
      </w:r>
      <w:r>
        <w:rPr>
          <w:rFonts w:hint="eastAsia" w:ascii="Times" w:hAnsi="Times" w:cs="Times"/>
          <w:color w:val="auto"/>
          <w:kern w:val="0"/>
          <w:sz w:val="21"/>
          <w:szCs w:val="21"/>
          <w:highlight w:val="none"/>
          <w:lang w:eastAsia="zh-CN"/>
        </w:rPr>
        <w:t>况，按笔部分或全额提前摊销现金分期业务尚未摊销的本金，要求持卡人根据提前摊销情况还款。提前摊销部分或全额时，未入账的现金分期手续费在提前摊销当日入账。</w:t>
      </w:r>
    </w:p>
    <w:p>
      <w:pPr>
        <w:widowControl/>
        <w:numPr>
          <w:ilvl w:val="0"/>
          <w:numId w:val="2"/>
        </w:numPr>
        <w:autoSpaceDE w:val="0"/>
        <w:autoSpaceDN w:val="0"/>
        <w:adjustRightInd w:val="0"/>
        <w:spacing w:line="400" w:lineRule="exact"/>
        <w:ind w:firstLine="420" w:firstLineChars="200"/>
        <w:jc w:val="left"/>
        <w:rPr>
          <w:rFonts w:hint="eastAsia" w:ascii="Times" w:hAnsi="Times" w:cs="Times"/>
          <w:b/>
          <w:bCs/>
          <w:color w:val="auto"/>
          <w:kern w:val="0"/>
          <w:sz w:val="21"/>
          <w:szCs w:val="21"/>
          <w:highlight w:val="none"/>
          <w:lang w:eastAsia="zh-CN"/>
        </w:rPr>
      </w:pPr>
      <w:r>
        <w:rPr>
          <w:rFonts w:hint="eastAsia" w:ascii="Times" w:hAnsi="Times" w:cs="Times"/>
          <w:b/>
          <w:bCs/>
          <w:color w:val="auto"/>
          <w:kern w:val="0"/>
          <w:sz w:val="21"/>
          <w:szCs w:val="21"/>
          <w:highlight w:val="none"/>
          <w:lang w:eastAsia="zh-CN"/>
        </w:rPr>
        <w:t>市民卡授信产品包：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b w:val="0"/>
          <w:bCs w:val="0"/>
          <w:color w:val="auto"/>
          <w:kern w:val="0"/>
          <w:sz w:val="21"/>
          <w:szCs w:val="21"/>
          <w:highlight w:val="none"/>
        </w:rPr>
        <w:t>1、</w:t>
      </w:r>
      <w:r>
        <w:rPr>
          <w:rFonts w:hint="eastAsia" w:ascii="Times" w:hAnsi="Times" w:cs="Times"/>
          <w:b/>
          <w:bCs/>
          <w:color w:val="auto"/>
          <w:kern w:val="0"/>
          <w:sz w:val="21"/>
          <w:szCs w:val="21"/>
          <w:highlight w:val="none"/>
          <w:lang w:eastAsia="zh-CN"/>
        </w:rPr>
        <w:t>可分期期数</w:t>
      </w:r>
      <w:r>
        <w:rPr>
          <w:rFonts w:hint="eastAsia" w:ascii="Times" w:hAnsi="Times" w:cs="Times"/>
          <w:color w:val="auto"/>
          <w:kern w:val="0"/>
          <w:sz w:val="21"/>
          <w:szCs w:val="21"/>
          <w:highlight w:val="none"/>
          <w:lang w:eastAsia="zh-CN"/>
        </w:rPr>
        <w:t>：</w:t>
      </w:r>
      <w:r>
        <w:rPr>
          <w:rFonts w:hint="eastAsia" w:ascii="Times" w:hAnsi="Times" w:cs="Times"/>
          <w:b/>
          <w:bCs/>
          <w:color w:val="auto"/>
          <w:kern w:val="0"/>
          <w:sz w:val="21"/>
          <w:szCs w:val="21"/>
          <w:highlight w:val="none"/>
          <w:lang w:val="en-US" w:eastAsia="zh-CN"/>
        </w:rPr>
        <w:t>1期、3期、6期、9期、12期、18期、24期，</w:t>
      </w:r>
      <w:r>
        <w:rPr>
          <w:rFonts w:hint="eastAsia" w:ascii="Times" w:hAnsi="Times" w:cs="Times"/>
          <w:b w:val="0"/>
          <w:bCs w:val="0"/>
          <w:color w:val="auto"/>
          <w:kern w:val="0"/>
          <w:sz w:val="21"/>
          <w:szCs w:val="21"/>
          <w:highlight w:val="none"/>
          <w:lang w:eastAsia="zh-CN"/>
        </w:rPr>
        <w:t>即本金还款周期，本行根据持卡人资信状况等综合情况确定</w:t>
      </w:r>
      <w:r>
        <w:rPr>
          <w:rFonts w:hint="eastAsia" w:ascii="Times" w:hAnsi="Times" w:cs="Times"/>
          <w:color w:val="auto"/>
          <w:kern w:val="0"/>
          <w:sz w:val="21"/>
          <w:szCs w:val="21"/>
          <w:highlight w:val="none"/>
          <w:lang w:val="en-US" w:eastAsia="zh-CN"/>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2、</w:t>
      </w:r>
      <w:r>
        <w:rPr>
          <w:rFonts w:hint="eastAsia" w:ascii="Times" w:hAnsi="Times" w:cs="Times"/>
          <w:b w:val="0"/>
          <w:bCs w:val="0"/>
          <w:color w:val="auto"/>
          <w:kern w:val="0"/>
          <w:sz w:val="21"/>
          <w:szCs w:val="21"/>
          <w:highlight w:val="none"/>
          <w:lang w:val="en-US" w:eastAsia="zh-CN"/>
        </w:rPr>
        <w:t>分期手续费</w:t>
      </w:r>
      <w:r>
        <w:rPr>
          <w:rFonts w:hint="eastAsia" w:ascii="Times" w:hAnsi="Times" w:cs="Times"/>
          <w:color w:val="auto"/>
          <w:kern w:val="0"/>
          <w:sz w:val="21"/>
          <w:szCs w:val="21"/>
          <w:highlight w:val="none"/>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2.1</w:t>
      </w:r>
      <w:r>
        <w:rPr>
          <w:rFonts w:hint="eastAsia" w:ascii="Times" w:hAnsi="Times" w:cs="Times"/>
          <w:b/>
          <w:bCs/>
          <w:color w:val="auto"/>
          <w:kern w:val="0"/>
          <w:sz w:val="21"/>
          <w:szCs w:val="21"/>
          <w:highlight w:val="none"/>
          <w:lang w:val="en-US" w:eastAsia="zh-CN"/>
        </w:rPr>
        <w:t>年手续费费率</w:t>
      </w:r>
      <w:r>
        <w:rPr>
          <w:rFonts w:hint="eastAsia" w:ascii="Times" w:hAnsi="Times" w:cs="Times"/>
          <w:color w:val="auto"/>
          <w:kern w:val="0"/>
          <w:sz w:val="21"/>
          <w:szCs w:val="21"/>
          <w:highlight w:val="none"/>
          <w:lang w:val="en-US" w:eastAsia="zh-CN"/>
        </w:rPr>
        <w:t>：6.12</w:t>
      </w:r>
      <w:r>
        <w:rPr>
          <w:rFonts w:hint="eastAsia" w:ascii="Times" w:hAnsi="Times" w:cs="Times"/>
          <w:b/>
          <w:bCs/>
          <w:color w:val="auto"/>
          <w:kern w:val="0"/>
          <w:sz w:val="21"/>
          <w:szCs w:val="21"/>
          <w:highlight w:val="none"/>
          <w:lang w:val="en-US" w:eastAsia="zh-CN"/>
        </w:rPr>
        <w:t>%~9.0%</w:t>
      </w:r>
      <w:r>
        <w:rPr>
          <w:rFonts w:hint="eastAsia" w:ascii="Times" w:hAnsi="Times" w:cs="Times"/>
          <w:color w:val="auto"/>
          <w:kern w:val="0"/>
          <w:sz w:val="21"/>
          <w:szCs w:val="21"/>
          <w:highlight w:val="none"/>
        </w:rPr>
        <w:t>，</w:t>
      </w:r>
      <w:r>
        <w:rPr>
          <w:rFonts w:hint="eastAsia" w:ascii="Times" w:hAnsi="Times" w:cs="Times"/>
          <w:b/>
          <w:bCs/>
          <w:color w:val="auto"/>
          <w:kern w:val="0"/>
          <w:sz w:val="21"/>
          <w:szCs w:val="21"/>
          <w:highlight w:val="none"/>
          <w:lang w:val="en-US" w:eastAsia="zh-CN"/>
        </w:rPr>
        <w:t>每期手续费费率=年手续费率/12，</w:t>
      </w:r>
      <w:r>
        <w:rPr>
          <w:rFonts w:hint="eastAsia" w:ascii="Times" w:hAnsi="Times" w:cs="Times"/>
          <w:color w:val="auto"/>
          <w:kern w:val="0"/>
          <w:sz w:val="21"/>
          <w:szCs w:val="21"/>
          <w:highlight w:val="none"/>
          <w:lang w:eastAsia="zh-CN"/>
        </w:rPr>
        <w:t>本行根据持卡人适用的子产品包确定其适用的费率</w:t>
      </w:r>
      <w:r>
        <w:rPr>
          <w:rFonts w:hint="eastAsia" w:ascii="Times" w:hAnsi="Times" w:cs="Times"/>
          <w:color w:val="auto"/>
          <w:kern w:val="0"/>
          <w:sz w:val="21"/>
          <w:szCs w:val="21"/>
          <w:highlight w:val="none"/>
        </w:rPr>
        <w:t>。</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rPr>
        <w:t>2.</w:t>
      </w:r>
      <w:r>
        <w:rPr>
          <w:rFonts w:hint="eastAsia" w:ascii="Times" w:hAnsi="Times" w:cs="Times"/>
          <w:color w:val="auto"/>
          <w:kern w:val="0"/>
          <w:sz w:val="21"/>
          <w:szCs w:val="21"/>
          <w:highlight w:val="none"/>
          <w:lang w:val="en-US" w:eastAsia="zh-CN"/>
        </w:rPr>
        <w:t>2</w:t>
      </w:r>
      <w:r>
        <w:rPr>
          <w:rFonts w:hint="eastAsia" w:ascii="Times" w:hAnsi="Times" w:cs="Times"/>
          <w:color w:val="auto"/>
          <w:kern w:val="0"/>
          <w:sz w:val="21"/>
          <w:szCs w:val="21"/>
          <w:highlight w:val="none"/>
          <w:lang w:eastAsia="zh-CN"/>
        </w:rPr>
        <w:t>手续费</w:t>
      </w:r>
      <w:r>
        <w:rPr>
          <w:rFonts w:hint="eastAsia" w:ascii="Times" w:hAnsi="Times" w:cs="Times"/>
          <w:b/>
          <w:bCs/>
          <w:color w:val="auto"/>
          <w:kern w:val="0"/>
          <w:sz w:val="21"/>
          <w:szCs w:val="21"/>
          <w:highlight w:val="none"/>
          <w:lang w:eastAsia="zh-CN"/>
        </w:rPr>
        <w:t>分期收取，</w:t>
      </w:r>
      <w:r>
        <w:rPr>
          <w:rFonts w:hint="eastAsia" w:ascii="Times" w:hAnsi="Times" w:cs="Times"/>
          <w:b/>
          <w:bCs/>
          <w:color w:val="auto"/>
          <w:kern w:val="0"/>
          <w:sz w:val="21"/>
          <w:szCs w:val="21"/>
          <w:highlight w:val="none"/>
        </w:rPr>
        <w:t>按日计费</w:t>
      </w:r>
      <w:r>
        <w:rPr>
          <w:rFonts w:hint="eastAsia" w:ascii="Times" w:hAnsi="Times" w:cs="Times"/>
          <w:color w:val="auto"/>
          <w:kern w:val="0"/>
          <w:sz w:val="21"/>
          <w:szCs w:val="21"/>
          <w:highlight w:val="none"/>
          <w:lang w:eastAsia="zh-CN"/>
        </w:rPr>
        <w:t>，于</w:t>
      </w:r>
      <w:r>
        <w:rPr>
          <w:rFonts w:hint="eastAsia" w:ascii="Times" w:hAnsi="Times" w:cs="Times"/>
          <w:color w:val="auto"/>
          <w:kern w:val="0"/>
          <w:sz w:val="21"/>
          <w:szCs w:val="21"/>
          <w:highlight w:val="none"/>
        </w:rPr>
        <w:t>每期账单日将当期手续费计入账户</w:t>
      </w:r>
      <w:r>
        <w:rPr>
          <w:rFonts w:hint="eastAsia" w:ascii="Times" w:hAnsi="Times" w:cs="Times"/>
          <w:color w:val="auto"/>
          <w:kern w:val="0"/>
          <w:sz w:val="21"/>
          <w:szCs w:val="21"/>
          <w:highlight w:val="none"/>
          <w:lang w:eastAsia="zh-CN"/>
        </w:rPr>
        <w:t>；</w:t>
      </w:r>
      <w:r>
        <w:rPr>
          <w:rFonts w:ascii="Times" w:hAnsi="Times" w:cs="Times"/>
          <w:color w:val="auto"/>
          <w:kern w:val="0"/>
          <w:sz w:val="21"/>
          <w:szCs w:val="21"/>
          <w:highlight w:val="none"/>
        </w:rPr>
        <w:t>手续费一经收取，不予退还。</w:t>
      </w:r>
    </w:p>
    <w:p>
      <w:pPr>
        <w:widowControl/>
        <w:autoSpaceDE w:val="0"/>
        <w:autoSpaceDN w:val="0"/>
        <w:adjustRightInd w:val="0"/>
        <w:spacing w:before="0" w:line="400" w:lineRule="exact"/>
        <w:ind w:firstLine="420" w:firstLineChars="200"/>
        <w:jc w:val="left"/>
        <w:rPr>
          <w:rFonts w:hint="eastAsia" w:ascii="Times" w:hAnsi="Times" w:cs="Times"/>
          <w:b/>
          <w:bC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2.3计算公式：</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highlight w:val="none"/>
          <w:lang w:eastAsia="zh-CN"/>
        </w:rPr>
      </w:pPr>
      <w:r>
        <w:rPr>
          <w:rFonts w:hint="eastAsia" w:ascii="Times" w:hAnsi="Times" w:cs="Times"/>
          <w:b/>
          <w:bCs/>
          <w:color w:val="auto"/>
          <w:kern w:val="0"/>
          <w:sz w:val="21"/>
          <w:szCs w:val="21"/>
          <w:highlight w:val="none"/>
          <w:lang w:eastAsia="zh-CN"/>
        </w:rPr>
        <w:t>每期</w:t>
      </w:r>
      <w:r>
        <w:rPr>
          <w:rFonts w:ascii="Times" w:hAnsi="Times" w:cs="Times"/>
          <w:b/>
          <w:bCs/>
          <w:color w:val="auto"/>
          <w:kern w:val="0"/>
          <w:sz w:val="21"/>
          <w:szCs w:val="21"/>
          <w:highlight w:val="none"/>
        </w:rPr>
        <w:t>手续费=分期</w:t>
      </w:r>
      <w:r>
        <w:rPr>
          <w:rFonts w:hint="eastAsia" w:ascii="Times" w:hAnsi="Times" w:cs="Times"/>
          <w:b/>
          <w:bCs/>
          <w:color w:val="auto"/>
          <w:kern w:val="0"/>
          <w:sz w:val="21"/>
          <w:szCs w:val="21"/>
          <w:highlight w:val="none"/>
        </w:rPr>
        <w:t>总本金的一定比例</w:t>
      </w:r>
      <w:r>
        <w:rPr>
          <w:rFonts w:ascii="Times" w:hAnsi="Times" w:cs="Times"/>
          <w:b/>
          <w:bCs/>
          <w:color w:val="auto"/>
          <w:kern w:val="0"/>
          <w:sz w:val="21"/>
          <w:szCs w:val="21"/>
          <w:highlight w:val="none"/>
        </w:rPr>
        <w:t>×每期手续费</w:t>
      </w:r>
      <w:r>
        <w:rPr>
          <w:rFonts w:hint="eastAsia" w:ascii="Times" w:hAnsi="Times" w:cs="Times"/>
          <w:b/>
          <w:bCs/>
          <w:color w:val="auto"/>
          <w:kern w:val="0"/>
          <w:sz w:val="21"/>
          <w:szCs w:val="21"/>
          <w:highlight w:val="none"/>
          <w:lang w:eastAsia="zh-CN"/>
        </w:rPr>
        <w:t>费</w:t>
      </w:r>
      <w:r>
        <w:rPr>
          <w:rFonts w:ascii="Times" w:hAnsi="Times" w:cs="Times"/>
          <w:b/>
          <w:bCs/>
          <w:color w:val="auto"/>
          <w:kern w:val="0"/>
          <w:sz w:val="21"/>
          <w:szCs w:val="21"/>
          <w:highlight w:val="none"/>
        </w:rPr>
        <w:t>率</w:t>
      </w:r>
      <w:r>
        <w:rPr>
          <w:rFonts w:hint="eastAsia" w:ascii="Times" w:hAnsi="Times" w:cs="Times"/>
          <w:b/>
          <w:bCs/>
          <w:color w:val="auto"/>
          <w:kern w:val="0"/>
          <w:sz w:val="21"/>
          <w:szCs w:val="21"/>
          <w:highlight w:val="none"/>
          <w:lang w:val="en-US" w:eastAsia="zh-CN"/>
        </w:rPr>
        <w:t>/30</w:t>
      </w:r>
      <w:r>
        <w:rPr>
          <w:rFonts w:ascii="Times" w:hAnsi="Times" w:cs="Times"/>
          <w:b/>
          <w:bCs/>
          <w:color w:val="auto"/>
          <w:kern w:val="0"/>
          <w:sz w:val="21"/>
          <w:szCs w:val="21"/>
          <w:highlight w:val="none"/>
        </w:rPr>
        <w:t>×</w:t>
      </w:r>
      <w:r>
        <w:rPr>
          <w:rFonts w:hint="eastAsia" w:ascii="Times" w:hAnsi="Times" w:cs="Times"/>
          <w:b/>
          <w:bCs/>
          <w:color w:val="auto"/>
          <w:kern w:val="0"/>
          <w:sz w:val="21"/>
          <w:szCs w:val="21"/>
          <w:highlight w:val="none"/>
          <w:lang w:eastAsia="zh-CN"/>
        </w:rPr>
        <w:t>当期实际使用天数</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highlight w:val="none"/>
          <w:lang w:eastAsia="zh-CN"/>
        </w:rPr>
      </w:pPr>
      <w:r>
        <w:rPr>
          <w:rFonts w:hint="eastAsia" w:ascii="Times" w:hAnsi="Times" w:cs="Times"/>
          <w:b/>
          <w:bCs/>
          <w:color w:val="auto"/>
          <w:kern w:val="0"/>
          <w:sz w:val="21"/>
          <w:szCs w:val="21"/>
          <w:highlight w:val="none"/>
          <w:lang w:eastAsia="zh-CN"/>
        </w:rPr>
        <w:t>“</w:t>
      </w:r>
      <w:r>
        <w:rPr>
          <w:rFonts w:ascii="Times" w:hAnsi="Times" w:cs="Times"/>
          <w:b/>
          <w:bCs/>
          <w:color w:val="auto"/>
          <w:kern w:val="0"/>
          <w:sz w:val="21"/>
          <w:szCs w:val="21"/>
          <w:highlight w:val="none"/>
        </w:rPr>
        <w:t>分期</w:t>
      </w:r>
      <w:r>
        <w:rPr>
          <w:rFonts w:hint="eastAsia" w:ascii="Times" w:hAnsi="Times" w:cs="Times"/>
          <w:b/>
          <w:bCs/>
          <w:color w:val="auto"/>
          <w:kern w:val="0"/>
          <w:sz w:val="21"/>
          <w:szCs w:val="21"/>
          <w:highlight w:val="none"/>
        </w:rPr>
        <w:t>总本金的一定比例</w:t>
      </w:r>
      <w:r>
        <w:rPr>
          <w:rFonts w:hint="eastAsia" w:ascii="Times" w:hAnsi="Times" w:cs="Times"/>
          <w:b/>
          <w:bCs/>
          <w:color w:val="auto"/>
          <w:kern w:val="0"/>
          <w:sz w:val="21"/>
          <w:szCs w:val="21"/>
          <w:highlight w:val="none"/>
          <w:lang w:eastAsia="zh-CN"/>
        </w:rPr>
        <w:t>”，指持卡人未归还的剩余分期本金。</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3、还款和提前还款：</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w:t>
      </w:r>
      <w:r>
        <w:rPr>
          <w:rFonts w:hint="eastAsia" w:ascii="Times" w:hAnsi="Times" w:cs="Times"/>
          <w:color w:val="auto"/>
          <w:kern w:val="0"/>
          <w:sz w:val="21"/>
          <w:szCs w:val="21"/>
          <w:highlight w:val="none"/>
        </w:rPr>
        <w:t>1本业务</w:t>
      </w:r>
      <w:r>
        <w:rPr>
          <w:rFonts w:ascii="Times" w:hAnsi="Times" w:cs="Times"/>
          <w:color w:val="auto"/>
          <w:kern w:val="0"/>
          <w:sz w:val="21"/>
          <w:szCs w:val="21"/>
          <w:highlight w:val="none"/>
        </w:rPr>
        <w:t>每期手续费</w:t>
      </w:r>
      <w:r>
        <w:rPr>
          <w:rFonts w:hint="eastAsia" w:ascii="Times" w:hAnsi="Times" w:cs="Times"/>
          <w:color w:val="auto"/>
          <w:kern w:val="0"/>
          <w:sz w:val="21"/>
          <w:szCs w:val="21"/>
          <w:highlight w:val="none"/>
          <w:lang w:eastAsia="zh-CN"/>
        </w:rPr>
        <w:t>于当期账单日</w:t>
      </w:r>
      <w:r>
        <w:rPr>
          <w:rFonts w:ascii="Times" w:hAnsi="Times" w:cs="Times"/>
          <w:color w:val="auto"/>
          <w:kern w:val="0"/>
          <w:sz w:val="21"/>
          <w:szCs w:val="21"/>
          <w:highlight w:val="none"/>
        </w:rPr>
        <w:t>入账</w:t>
      </w:r>
      <w:r>
        <w:rPr>
          <w:rFonts w:hint="eastAsia" w:ascii="Times" w:hAnsi="Times" w:cs="Times"/>
          <w:color w:val="auto"/>
          <w:kern w:val="0"/>
          <w:sz w:val="21"/>
          <w:szCs w:val="21"/>
          <w:highlight w:val="none"/>
          <w:lang w:eastAsia="zh-CN"/>
        </w:rPr>
        <w:t>；授信到期日先到期的，</w:t>
      </w:r>
      <w:r>
        <w:rPr>
          <w:rFonts w:hint="eastAsia"/>
          <w:color w:val="auto"/>
          <w:sz w:val="21"/>
          <w:highlight w:val="none"/>
          <w:lang w:eastAsia="zh-CN"/>
        </w:rPr>
        <w:t>本金</w:t>
      </w:r>
      <w:r>
        <w:rPr>
          <w:rFonts w:hint="eastAsia" w:ascii="Times" w:hAnsi="Times" w:cs="Times"/>
          <w:color w:val="auto"/>
          <w:kern w:val="0"/>
          <w:sz w:val="21"/>
          <w:szCs w:val="21"/>
          <w:highlight w:val="none"/>
          <w:lang w:eastAsia="zh-CN"/>
        </w:rPr>
        <w:t>（精确到分）</w:t>
      </w:r>
      <w:r>
        <w:rPr>
          <w:rFonts w:hint="eastAsia"/>
          <w:color w:val="auto"/>
          <w:sz w:val="21"/>
          <w:highlight w:val="none"/>
          <w:lang w:eastAsia="zh-CN"/>
        </w:rPr>
        <w:t>在授信到期日入账</w:t>
      </w:r>
      <w:r>
        <w:rPr>
          <w:rFonts w:hint="eastAsia" w:ascii="Times" w:hAnsi="Times" w:cs="Times"/>
          <w:color w:val="auto"/>
          <w:kern w:val="0"/>
          <w:sz w:val="21"/>
          <w:szCs w:val="21"/>
          <w:highlight w:val="none"/>
          <w:lang w:eastAsia="zh-CN"/>
        </w:rPr>
        <w:t>，否则，本金于最后一期账单日入账</w:t>
      </w:r>
      <w:r>
        <w:rPr>
          <w:rFonts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入账后将</w:t>
      </w:r>
      <w:r>
        <w:rPr>
          <w:rFonts w:ascii="Times" w:hAnsi="Times" w:cs="Times"/>
          <w:color w:val="auto"/>
          <w:kern w:val="0"/>
          <w:sz w:val="21"/>
          <w:szCs w:val="21"/>
          <w:highlight w:val="none"/>
        </w:rPr>
        <w:t>全额计入当期账单的最低还款额。</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w:t>
      </w:r>
      <w:r>
        <w:rPr>
          <w:rFonts w:hint="eastAsia" w:ascii="Times" w:hAnsi="Times" w:cs="Times"/>
          <w:color w:val="auto"/>
          <w:kern w:val="0"/>
          <w:sz w:val="21"/>
          <w:szCs w:val="21"/>
          <w:highlight w:val="none"/>
        </w:rPr>
        <w:t>.2本业务</w:t>
      </w:r>
      <w:r>
        <w:rPr>
          <w:rFonts w:ascii="Times" w:hAnsi="Times" w:cs="Times"/>
          <w:color w:val="auto"/>
          <w:kern w:val="0"/>
          <w:sz w:val="21"/>
          <w:szCs w:val="21"/>
          <w:highlight w:val="none"/>
        </w:rPr>
        <w:t>办理成功后，</w:t>
      </w:r>
      <w:r>
        <w:rPr>
          <w:rFonts w:hint="eastAsia" w:ascii="Times" w:hAnsi="Times" w:cs="Times"/>
          <w:color w:val="auto"/>
          <w:kern w:val="0"/>
          <w:sz w:val="21"/>
          <w:szCs w:val="21"/>
          <w:highlight w:val="none"/>
        </w:rPr>
        <w:t>本行</w:t>
      </w:r>
      <w:r>
        <w:rPr>
          <w:rFonts w:ascii="Times" w:hAnsi="Times" w:cs="Times"/>
          <w:color w:val="auto"/>
          <w:kern w:val="0"/>
          <w:sz w:val="21"/>
          <w:szCs w:val="21"/>
          <w:highlight w:val="none"/>
        </w:rPr>
        <w:t>将在</w:t>
      </w:r>
      <w:r>
        <w:rPr>
          <w:rFonts w:hint="eastAsia" w:ascii="Times" w:hAnsi="Times" w:cs="Times"/>
          <w:color w:val="auto"/>
          <w:kern w:val="0"/>
          <w:sz w:val="21"/>
          <w:szCs w:val="21"/>
          <w:highlight w:val="none"/>
        </w:rPr>
        <w:t>信用卡</w:t>
      </w:r>
      <w:r>
        <w:rPr>
          <w:rFonts w:ascii="Times" w:hAnsi="Times" w:cs="Times"/>
          <w:color w:val="auto"/>
          <w:kern w:val="0"/>
          <w:sz w:val="21"/>
          <w:szCs w:val="21"/>
          <w:highlight w:val="none"/>
        </w:rPr>
        <w:t>额度内冻结其申请分期的金额</w:t>
      </w:r>
      <w:r>
        <w:rPr>
          <w:rFonts w:hint="eastAsia" w:ascii="Times" w:hAnsi="Times" w:cs="Times"/>
          <w:color w:val="auto"/>
          <w:kern w:val="0"/>
          <w:sz w:val="21"/>
          <w:szCs w:val="21"/>
          <w:highlight w:val="none"/>
        </w:rPr>
        <w:t>及</w:t>
      </w:r>
      <w:r>
        <w:rPr>
          <w:rFonts w:hint="eastAsia" w:ascii="Times" w:hAnsi="Times" w:cs="Times"/>
          <w:color w:val="auto"/>
          <w:kern w:val="0"/>
          <w:sz w:val="21"/>
          <w:szCs w:val="21"/>
          <w:highlight w:val="none"/>
          <w:lang w:eastAsia="zh-CN"/>
        </w:rPr>
        <w:t>当期</w:t>
      </w:r>
      <w:r>
        <w:rPr>
          <w:rFonts w:hint="eastAsia" w:ascii="Times" w:hAnsi="Times" w:cs="Times"/>
          <w:color w:val="auto"/>
          <w:kern w:val="0"/>
          <w:sz w:val="21"/>
          <w:szCs w:val="21"/>
          <w:highlight w:val="none"/>
        </w:rPr>
        <w:t>手续费</w:t>
      </w:r>
      <w:r>
        <w:rPr>
          <w:rFonts w:ascii="Times" w:hAnsi="Times" w:cs="Times"/>
          <w:color w:val="auto"/>
          <w:kern w:val="0"/>
          <w:sz w:val="21"/>
          <w:szCs w:val="21"/>
          <w:highlight w:val="none"/>
        </w:rPr>
        <w:t>，即不会立即恢复信用</w:t>
      </w:r>
      <w:r>
        <w:rPr>
          <w:rFonts w:hint="eastAsia" w:ascii="Times" w:hAnsi="Times" w:cs="Times"/>
          <w:color w:val="auto"/>
          <w:kern w:val="0"/>
          <w:sz w:val="21"/>
          <w:szCs w:val="21"/>
          <w:highlight w:val="none"/>
        </w:rPr>
        <w:t>卡</w:t>
      </w:r>
      <w:r>
        <w:rPr>
          <w:rFonts w:ascii="Times" w:hAnsi="Times" w:cs="Times"/>
          <w:color w:val="auto"/>
          <w:kern w:val="0"/>
          <w:sz w:val="21"/>
          <w:szCs w:val="21"/>
          <w:highlight w:val="none"/>
        </w:rPr>
        <w:t>额度。冻结额度将随持卡人每期还款而逐期恢复，直至最后一期或提前清偿所有分期</w:t>
      </w:r>
      <w:r>
        <w:rPr>
          <w:rFonts w:hint="eastAsia" w:ascii="Times" w:hAnsi="Times" w:cs="Times"/>
          <w:color w:val="auto"/>
          <w:kern w:val="0"/>
          <w:sz w:val="21"/>
          <w:szCs w:val="21"/>
          <w:highlight w:val="none"/>
        </w:rPr>
        <w:t>本金</w:t>
      </w:r>
      <w:r>
        <w:rPr>
          <w:rFonts w:ascii="Times" w:hAnsi="Times" w:cs="Times"/>
          <w:color w:val="auto"/>
          <w:kern w:val="0"/>
          <w:sz w:val="21"/>
          <w:szCs w:val="21"/>
          <w:highlight w:val="none"/>
        </w:rPr>
        <w:t>余额</w:t>
      </w:r>
      <w:r>
        <w:rPr>
          <w:rFonts w:hint="eastAsia" w:ascii="Times" w:hAnsi="Times" w:cs="Times"/>
          <w:color w:val="auto"/>
          <w:kern w:val="0"/>
          <w:sz w:val="21"/>
          <w:szCs w:val="21"/>
          <w:highlight w:val="none"/>
        </w:rPr>
        <w:t>及手续费</w:t>
      </w:r>
      <w:r>
        <w:rPr>
          <w:rFonts w:ascii="Times" w:hAnsi="Times" w:cs="Times"/>
          <w:color w:val="auto"/>
          <w:kern w:val="0"/>
          <w:sz w:val="21"/>
          <w:szCs w:val="21"/>
          <w:highlight w:val="none"/>
        </w:rPr>
        <w:t>后全部恢复。</w:t>
      </w:r>
    </w:p>
    <w:p>
      <w:pPr>
        <w:widowControl/>
        <w:autoSpaceDE w:val="0"/>
        <w:autoSpaceDN w:val="0"/>
        <w:adjustRightInd w:val="0"/>
        <w:snapToGrid w:val="0"/>
        <w:spacing w:line="400" w:lineRule="exact"/>
        <w:ind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w:t>
      </w:r>
      <w:r>
        <w:rPr>
          <w:rFonts w:hint="eastAsia" w:ascii="Times" w:hAnsi="Times" w:cs="Times"/>
          <w:color w:val="auto"/>
          <w:kern w:val="0"/>
          <w:sz w:val="21"/>
          <w:szCs w:val="21"/>
          <w:highlight w:val="none"/>
          <w:lang w:eastAsia="zh-CN"/>
        </w:rPr>
        <w:t>还款顺序：</w:t>
      </w:r>
    </w:p>
    <w:p>
      <w:pPr>
        <w:widowControl/>
        <w:autoSpaceDE w:val="0"/>
        <w:autoSpaceDN w:val="0"/>
        <w:adjustRightInd w:val="0"/>
        <w:snapToGrid w:val="0"/>
        <w:spacing w:line="400" w:lineRule="exact"/>
        <w:ind w:firstLine="630" w:firstLineChars="3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3.3.1本业务默认</w:t>
      </w:r>
      <w:r>
        <w:rPr>
          <w:rFonts w:hint="eastAsia" w:ascii="Times" w:hAnsi="Times" w:cs="Times"/>
          <w:color w:val="auto"/>
          <w:kern w:val="0"/>
          <w:sz w:val="21"/>
          <w:szCs w:val="21"/>
          <w:highlight w:val="none"/>
        </w:rPr>
        <w:t>按已出账单</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highlight w:val="none"/>
        </w:rPr>
        <w:t>未出账单</w:t>
      </w:r>
      <w:r>
        <w:rPr>
          <w:rFonts w:hint="eastAsia" w:ascii="Times" w:hAnsi="Times" w:cs="Times"/>
          <w:color w:val="auto"/>
          <w:kern w:val="0"/>
          <w:sz w:val="21"/>
          <w:szCs w:val="21"/>
          <w:highlight w:val="none"/>
          <w:lang w:eastAsia="zh-CN"/>
        </w:rPr>
        <w:t>的还款顺序进行冲销</w:t>
      </w:r>
      <w:r>
        <w:rPr>
          <w:rFonts w:hint="eastAsia" w:ascii="Times" w:hAnsi="Times" w:cs="Times"/>
          <w:color w:val="auto"/>
          <w:kern w:val="0"/>
          <w:sz w:val="21"/>
          <w:szCs w:val="21"/>
          <w:highlight w:val="none"/>
        </w:rPr>
        <w:t>，若冲销以上欠款后仍有多余</w:t>
      </w:r>
      <w:r>
        <w:rPr>
          <w:rFonts w:hint="eastAsia" w:ascii="Times" w:hAnsi="Times" w:cs="Times"/>
          <w:color w:val="auto"/>
          <w:kern w:val="0"/>
          <w:sz w:val="21"/>
          <w:szCs w:val="21"/>
          <w:highlight w:val="none"/>
          <w:lang w:eastAsia="zh-CN"/>
        </w:rPr>
        <w:t>款项</w:t>
      </w:r>
      <w:r>
        <w:rPr>
          <w:rFonts w:hint="eastAsia" w:ascii="Times" w:hAnsi="Times" w:cs="Times"/>
          <w:color w:val="auto"/>
          <w:kern w:val="0"/>
          <w:sz w:val="21"/>
          <w:szCs w:val="21"/>
          <w:highlight w:val="none"/>
        </w:rPr>
        <w:t>的，则自动</w:t>
      </w:r>
      <w:r>
        <w:rPr>
          <w:rFonts w:hint="eastAsia" w:ascii="Times" w:hAnsi="Times" w:cs="Times"/>
          <w:color w:val="auto"/>
          <w:kern w:val="0"/>
          <w:sz w:val="21"/>
          <w:szCs w:val="21"/>
          <w:highlight w:val="none"/>
          <w:lang w:eastAsia="zh-CN"/>
        </w:rPr>
        <w:t>提前归还现金分期未摊销</w:t>
      </w:r>
      <w:r>
        <w:rPr>
          <w:rFonts w:hint="eastAsia" w:ascii="Times" w:hAnsi="Times" w:cs="Times"/>
          <w:color w:val="auto"/>
          <w:kern w:val="0"/>
          <w:sz w:val="21"/>
          <w:szCs w:val="21"/>
          <w:highlight w:val="none"/>
        </w:rPr>
        <w:t>部分或</w:t>
      </w:r>
      <w:r>
        <w:rPr>
          <w:rFonts w:hint="eastAsia" w:ascii="Times" w:hAnsi="Times" w:cs="Times"/>
          <w:color w:val="auto"/>
          <w:kern w:val="0"/>
          <w:sz w:val="21"/>
          <w:szCs w:val="21"/>
          <w:highlight w:val="none"/>
          <w:lang w:eastAsia="zh-CN"/>
        </w:rPr>
        <w:t>全部</w:t>
      </w:r>
      <w:r>
        <w:rPr>
          <w:rFonts w:hint="eastAsia" w:ascii="Times" w:hAnsi="Times" w:cs="Times"/>
          <w:color w:val="auto"/>
          <w:kern w:val="0"/>
          <w:sz w:val="21"/>
          <w:szCs w:val="21"/>
          <w:highlight w:val="none"/>
        </w:rPr>
        <w:t>。</w:t>
      </w:r>
    </w:p>
    <w:p>
      <w:pPr>
        <w:widowControl/>
        <w:autoSpaceDE w:val="0"/>
        <w:autoSpaceDN w:val="0"/>
        <w:adjustRightInd w:val="0"/>
        <w:snapToGrid w:val="0"/>
        <w:spacing w:line="400" w:lineRule="exact"/>
        <w:ind w:firstLine="630" w:firstLineChars="3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3.3.2信用卡账户为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highlight w:val="none"/>
        </w:rPr>
        <w:t>持卡人</w:t>
      </w:r>
      <w:r>
        <w:rPr>
          <w:rFonts w:hint="eastAsia" w:ascii="Times" w:hAnsi="Times" w:cs="Times"/>
          <w:color w:val="auto"/>
          <w:kern w:val="0"/>
          <w:sz w:val="21"/>
          <w:szCs w:val="21"/>
          <w:highlight w:val="none"/>
          <w:lang w:eastAsia="zh-CN"/>
        </w:rPr>
        <w:t>可通过电话银行或手机银行等本行支持的渠道提起现金分期本金提前还款申请，申请成功的，还款顺序为：</w:t>
      </w:r>
    </w:p>
    <w:p>
      <w:pPr>
        <w:widowControl/>
        <w:autoSpaceDE w:val="0"/>
        <w:autoSpaceDN w:val="0"/>
        <w:adjustRightInd w:val="0"/>
        <w:snapToGrid w:val="0"/>
        <w:spacing w:line="400" w:lineRule="exact"/>
        <w:ind w:firstLine="840" w:firstLineChars="4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3.3.2.1</w:t>
      </w:r>
      <w:r>
        <w:rPr>
          <w:rFonts w:hint="eastAsia" w:ascii="Times" w:hAnsi="Times" w:cs="Times"/>
          <w:color w:val="auto"/>
          <w:kern w:val="0"/>
          <w:sz w:val="21"/>
          <w:szCs w:val="21"/>
          <w:highlight w:val="none"/>
          <w:lang w:eastAsia="zh-CN"/>
        </w:rPr>
        <w:t>还款时账户状态仍为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按现金分期未摊销部分或全额、已出</w:t>
      </w:r>
      <w:r>
        <w:rPr>
          <w:rFonts w:hint="eastAsia" w:ascii="Times" w:hAnsi="Times" w:cs="Times"/>
          <w:color w:val="auto"/>
          <w:kern w:val="0"/>
          <w:sz w:val="21"/>
          <w:szCs w:val="21"/>
          <w:highlight w:val="none"/>
        </w:rPr>
        <w:t>账单</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highlight w:val="none"/>
        </w:rPr>
        <w:t>未出账单</w:t>
      </w:r>
      <w:r>
        <w:rPr>
          <w:rFonts w:hint="eastAsia" w:ascii="Times" w:hAnsi="Times" w:cs="Times"/>
          <w:color w:val="auto"/>
          <w:kern w:val="0"/>
          <w:sz w:val="21"/>
          <w:szCs w:val="21"/>
          <w:highlight w:val="none"/>
          <w:lang w:eastAsia="zh-CN"/>
        </w:rPr>
        <w:t>的还款顺序进行冲销，每次申请一次有效</w:t>
      </w:r>
      <w:r>
        <w:rPr>
          <w:rFonts w:hint="eastAsia" w:ascii="Times" w:hAnsi="Times" w:cs="Times"/>
          <w:color w:val="auto"/>
          <w:kern w:val="0"/>
          <w:sz w:val="21"/>
          <w:szCs w:val="21"/>
          <w:highlight w:val="none"/>
        </w:rPr>
        <w:t>。</w:t>
      </w:r>
    </w:p>
    <w:p>
      <w:pPr>
        <w:widowControl/>
        <w:autoSpaceDE w:val="0"/>
        <w:autoSpaceDN w:val="0"/>
        <w:adjustRightInd w:val="0"/>
        <w:snapToGrid w:val="0"/>
        <w:spacing w:line="400" w:lineRule="exact"/>
        <w:ind w:firstLine="840" w:firstLineChars="4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3.3.2.2</w:t>
      </w:r>
      <w:r>
        <w:rPr>
          <w:rFonts w:hint="eastAsia" w:ascii="Times" w:hAnsi="Times" w:cs="Times"/>
          <w:color w:val="auto"/>
          <w:kern w:val="0"/>
          <w:sz w:val="21"/>
          <w:szCs w:val="21"/>
          <w:highlight w:val="none"/>
          <w:lang w:eastAsia="zh-CN"/>
        </w:rPr>
        <w:t>还款时账户状态为</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的，按本条第</w:t>
      </w:r>
      <w:r>
        <w:rPr>
          <w:rFonts w:hint="eastAsia" w:ascii="Times" w:hAnsi="Times" w:cs="Times"/>
          <w:color w:val="auto"/>
          <w:kern w:val="0"/>
          <w:sz w:val="21"/>
          <w:szCs w:val="21"/>
          <w:highlight w:val="none"/>
          <w:lang w:val="en-US" w:eastAsia="zh-CN"/>
        </w:rPr>
        <w:t>3.3.1款约定顺序还款。</w:t>
      </w:r>
    </w:p>
    <w:p>
      <w:pPr>
        <w:widowControl/>
        <w:autoSpaceDE w:val="0"/>
        <w:autoSpaceDN w:val="0"/>
        <w:adjustRightInd w:val="0"/>
        <w:snapToGrid w:val="0"/>
        <w:spacing w:line="400" w:lineRule="exact"/>
        <w:ind w:firstLine="630" w:firstLineChars="3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3.3.3</w:t>
      </w:r>
      <w:r>
        <w:rPr>
          <w:rFonts w:hint="eastAsia" w:ascii="Times" w:hAnsi="Times" w:cs="Time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的，不支持现金分期本金提前还款申请，按本条第</w:t>
      </w:r>
      <w:r>
        <w:rPr>
          <w:rFonts w:hint="eastAsia" w:ascii="Times" w:hAnsi="Times" w:cs="Times"/>
          <w:color w:val="auto"/>
          <w:kern w:val="0"/>
          <w:sz w:val="21"/>
          <w:szCs w:val="21"/>
          <w:highlight w:val="none"/>
          <w:lang w:val="en-US" w:eastAsia="zh-CN"/>
        </w:rPr>
        <w:t>3.3.1款约定顺序还款。</w:t>
      </w:r>
    </w:p>
    <w:p>
      <w:pPr>
        <w:widowControl/>
        <w:autoSpaceDE w:val="0"/>
        <w:autoSpaceDN w:val="0"/>
        <w:adjustRightInd w:val="0"/>
        <w:spacing w:before="0" w:line="400" w:lineRule="exact"/>
        <w:ind w:left="0" w:leftChars="0" w:firstLine="630" w:firstLineChars="3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3.3.4</w:t>
      </w:r>
      <w:r>
        <w:rPr>
          <w:rFonts w:hint="eastAsia" w:ascii="Times" w:hAnsi="Times" w:cs="Times"/>
          <w:color w:val="auto"/>
          <w:kern w:val="0"/>
          <w:sz w:val="21"/>
          <w:szCs w:val="21"/>
          <w:highlight w:val="none"/>
          <w:lang w:eastAsia="zh-CN"/>
        </w:rPr>
        <w:t>同一信用卡账户项下存在多笔现金分期业务，持卡人申请提前还款的，</w:t>
      </w:r>
      <w:r>
        <w:rPr>
          <w:rFonts w:hint="eastAsia" w:ascii="Times" w:hAnsi="Times" w:cs="Times"/>
          <w:color w:val="auto"/>
          <w:kern w:val="0"/>
          <w:sz w:val="21"/>
          <w:szCs w:val="21"/>
          <w:highlight w:val="none"/>
        </w:rPr>
        <w:t>按</w:t>
      </w:r>
      <w:r>
        <w:rPr>
          <w:rFonts w:hint="eastAsia" w:ascii="Times" w:hAnsi="Times" w:cs="Times"/>
          <w:color w:val="auto"/>
          <w:kern w:val="0"/>
          <w:sz w:val="21"/>
          <w:szCs w:val="21"/>
          <w:highlight w:val="none"/>
          <w:lang w:eastAsia="zh-CN"/>
        </w:rPr>
        <w:t>现金分期业务办理先后</w:t>
      </w:r>
      <w:r>
        <w:rPr>
          <w:rFonts w:hint="eastAsia" w:ascii="Times" w:hAnsi="Times" w:cs="Times"/>
          <w:color w:val="auto"/>
          <w:kern w:val="0"/>
          <w:sz w:val="21"/>
          <w:szCs w:val="21"/>
          <w:highlight w:val="none"/>
        </w:rPr>
        <w:t>顺序依次进行还款。</w:t>
      </w:r>
    </w:p>
    <w:p>
      <w:pPr>
        <w:widowControl/>
        <w:autoSpaceDE w:val="0"/>
        <w:autoSpaceDN w:val="0"/>
        <w:adjustRightInd w:val="0"/>
        <w:spacing w:before="0" w:line="400" w:lineRule="exact"/>
        <w:ind w:left="0" w:leftChars="0" w:firstLine="630" w:firstLineChars="3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3.3.5如</w:t>
      </w:r>
      <w:r>
        <w:rPr>
          <w:rFonts w:hint="eastAsia" w:ascii="Times" w:hAnsi="Times" w:cs="Times"/>
          <w:color w:val="auto"/>
          <w:kern w:val="0"/>
          <w:sz w:val="21"/>
          <w:szCs w:val="21"/>
          <w:highlight w:val="none"/>
          <w:lang w:eastAsia="zh-CN"/>
        </w:rPr>
        <w:t>持卡人全额清偿信用卡项下所有未摊销的现金分期本金的</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未入账的所有现金分期手续费总额当日入账；否则，现金分期手续费在下一期账单日入账。</w:t>
      </w:r>
    </w:p>
    <w:p>
      <w:pPr>
        <w:widowControl/>
        <w:autoSpaceDE w:val="0"/>
        <w:autoSpaceDN w:val="0"/>
        <w:adjustRightInd w:val="0"/>
        <w:spacing w:before="0" w:line="400" w:lineRule="exact"/>
        <w:ind w:left="0" w:leftChars="0" w:firstLine="630" w:firstLineChars="3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3.3.6</w:t>
      </w:r>
      <w:r>
        <w:rPr>
          <w:rFonts w:hint="eastAsia" w:ascii="Times" w:hAnsi="Times" w:cs="Times"/>
          <w:color w:val="auto"/>
          <w:kern w:val="0"/>
          <w:sz w:val="21"/>
          <w:szCs w:val="21"/>
          <w:highlight w:val="none"/>
          <w:lang w:eastAsia="zh-CN"/>
        </w:rPr>
        <w:t>持卡人全额清偿信用卡项下所有未摊销的现金分期本金后</w:t>
      </w:r>
      <w:r>
        <w:rPr>
          <w:rFonts w:hint="eastAsia"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若仍有多余款项的，应先支付前述分期手续费，再按上述顺序还款；若无多余款项或余款不能足额清偿前述分期手续费的，则剩余部分分期手续费在还款日当日入账，持卡人按上述顺序还款。</w:t>
      </w:r>
    </w:p>
    <w:p>
      <w:pPr>
        <w:widowControl/>
        <w:autoSpaceDE w:val="0"/>
        <w:autoSpaceDN w:val="0"/>
        <w:adjustRightInd w:val="0"/>
        <w:spacing w:before="0" w:line="400" w:lineRule="exact"/>
        <w:ind w:left="0" w:leftChars="0" w:firstLine="630" w:firstLineChars="3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3.4本行</w:t>
      </w:r>
      <w:r>
        <w:rPr>
          <w:rFonts w:hint="eastAsia" w:ascii="Times" w:hAnsi="Times" w:cs="Times"/>
          <w:color w:val="auto"/>
          <w:kern w:val="0"/>
          <w:sz w:val="21"/>
          <w:szCs w:val="21"/>
          <w:highlight w:val="none"/>
        </w:rPr>
        <w:t>不收取提前还款手续费</w:t>
      </w:r>
      <w:r>
        <w:rPr>
          <w:rFonts w:hint="eastAsia" w:ascii="Times" w:hAnsi="Times" w:cs="Times"/>
          <w:color w:val="auto"/>
          <w:kern w:val="0"/>
          <w:sz w:val="21"/>
          <w:szCs w:val="21"/>
          <w:highlight w:val="none"/>
          <w:lang w:eastAsia="zh-CN"/>
        </w:rPr>
        <w:t>；</w:t>
      </w:r>
      <w:r>
        <w:rPr>
          <w:rFonts w:hint="eastAsia" w:ascii="Times" w:hAnsi="Times" w:cs="Times"/>
          <w:color w:val="auto"/>
          <w:kern w:val="0"/>
          <w:sz w:val="21"/>
          <w:szCs w:val="21"/>
          <w:highlight w:val="none"/>
        </w:rPr>
        <w:t>本行已收取的分期手续费不予退还。</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4、</w:t>
      </w:r>
      <w:r>
        <w:rPr>
          <w:rFonts w:hint="eastAsia" w:ascii="Times" w:hAnsi="Times" w:cs="Times"/>
          <w:color w:val="auto"/>
          <w:kern w:val="0"/>
          <w:sz w:val="21"/>
          <w:szCs w:val="21"/>
          <w:highlight w:val="none"/>
          <w:lang w:eastAsia="zh-CN"/>
        </w:rPr>
        <w:t>提前摊销</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eastAsia="zh-CN"/>
        </w:rPr>
        <w:t>本行可根据持卡人</w:t>
      </w:r>
      <w:r>
        <w:rPr>
          <w:rFonts w:hint="eastAsia" w:ascii="Times" w:hAnsi="Times" w:cs="Times"/>
          <w:color w:val="auto"/>
          <w:kern w:val="0"/>
          <w:sz w:val="21"/>
          <w:szCs w:val="21"/>
          <w:highlight w:val="none"/>
        </w:rPr>
        <w:t>交易</w:t>
      </w:r>
      <w:r>
        <w:rPr>
          <w:rFonts w:hint="eastAsia" w:ascii="Times" w:hAnsi="Times" w:cs="Times"/>
          <w:color w:val="auto"/>
          <w:kern w:val="0"/>
          <w:sz w:val="21"/>
          <w:szCs w:val="21"/>
          <w:highlight w:val="none"/>
          <w:lang w:eastAsia="zh-CN"/>
        </w:rPr>
        <w:t>及</w:t>
      </w:r>
      <w:r>
        <w:rPr>
          <w:rFonts w:hint="eastAsia" w:ascii="Times" w:hAnsi="Times" w:cs="Times"/>
          <w:color w:val="auto"/>
          <w:kern w:val="0"/>
          <w:sz w:val="21"/>
          <w:szCs w:val="21"/>
          <w:highlight w:val="none"/>
        </w:rPr>
        <w:t>还款等</w:t>
      </w:r>
      <w:r>
        <w:rPr>
          <w:rFonts w:hint="eastAsia" w:ascii="Times" w:hAnsi="Times" w:cs="Times"/>
          <w:color w:val="auto"/>
          <w:kern w:val="0"/>
          <w:sz w:val="21"/>
          <w:szCs w:val="21"/>
          <w:highlight w:val="none"/>
          <w:lang w:eastAsia="zh-CN"/>
        </w:rPr>
        <w:t>历史</w:t>
      </w:r>
      <w:r>
        <w:rPr>
          <w:rFonts w:hint="eastAsia" w:ascii="Times" w:hAnsi="Times" w:cs="Times"/>
          <w:color w:val="auto"/>
          <w:kern w:val="0"/>
          <w:sz w:val="21"/>
          <w:szCs w:val="21"/>
          <w:highlight w:val="none"/>
        </w:rPr>
        <w:t>用卡情况、</w:t>
      </w:r>
      <w:r>
        <w:rPr>
          <w:rFonts w:hint="eastAsia" w:ascii="Times" w:hAnsi="Times" w:cs="Times"/>
          <w:color w:val="auto"/>
          <w:kern w:val="0"/>
          <w:sz w:val="21"/>
          <w:szCs w:val="21"/>
          <w:highlight w:val="none"/>
          <w:lang w:eastAsia="zh-CN"/>
        </w:rPr>
        <w:t>信息变更、</w:t>
      </w:r>
      <w:r>
        <w:rPr>
          <w:rFonts w:hint="eastAsia" w:ascii="Times" w:hAnsi="Times" w:cs="Times"/>
          <w:color w:val="auto"/>
          <w:kern w:val="0"/>
          <w:sz w:val="21"/>
          <w:szCs w:val="21"/>
          <w:highlight w:val="none"/>
        </w:rPr>
        <w:t>资信状况变化或风险信息等情</w:t>
      </w:r>
      <w:r>
        <w:rPr>
          <w:rFonts w:hint="eastAsia" w:ascii="Times" w:hAnsi="Times" w:cs="Times"/>
          <w:color w:val="auto"/>
          <w:kern w:val="0"/>
          <w:sz w:val="21"/>
          <w:szCs w:val="21"/>
          <w:highlight w:val="none"/>
          <w:lang w:eastAsia="zh-CN"/>
        </w:rPr>
        <w:t>况，按笔部分或全额提前摊销现金分期业务尚未摊销的本金，要求持卡人根据提前摊销情况还款。提前摊销部分或全额时，未入账的现金分期手续费在提前摊销当日入账。</w:t>
      </w:r>
    </w:p>
    <w:p>
      <w:pPr>
        <w:widowControl/>
        <w:numPr>
          <w:ilvl w:val="0"/>
          <w:numId w:val="2"/>
        </w:numPr>
        <w:autoSpaceDE w:val="0"/>
        <w:autoSpaceDN w:val="0"/>
        <w:adjustRightInd w:val="0"/>
        <w:spacing w:line="400" w:lineRule="exact"/>
        <w:ind w:firstLine="420" w:firstLineChars="200"/>
        <w:jc w:val="left"/>
        <w:rPr>
          <w:rFonts w:hint="eastAsia" w:ascii="Times" w:hAnsi="Times" w:cs="Times"/>
          <w:b/>
          <w:bCs/>
          <w:color w:val="auto"/>
          <w:kern w:val="0"/>
          <w:sz w:val="21"/>
          <w:szCs w:val="21"/>
          <w:highlight w:val="none"/>
          <w:lang w:eastAsia="zh-CN"/>
        </w:rPr>
      </w:pPr>
      <w:r>
        <w:rPr>
          <w:rFonts w:hint="eastAsia" w:ascii="Times" w:hAnsi="Times" w:cs="Times"/>
          <w:b/>
          <w:bCs/>
          <w:color w:val="auto"/>
          <w:kern w:val="0"/>
          <w:sz w:val="21"/>
          <w:szCs w:val="21"/>
          <w:highlight w:val="none"/>
          <w:lang w:eastAsia="zh-CN"/>
        </w:rPr>
        <w:t>财运通</w:t>
      </w:r>
      <w:r>
        <w:rPr>
          <w:rFonts w:hint="eastAsia" w:ascii="Times" w:hAnsi="Times" w:cs="Times"/>
          <w:b/>
          <w:bCs/>
          <w:color w:val="auto"/>
          <w:kern w:val="0"/>
          <w:sz w:val="21"/>
          <w:szCs w:val="21"/>
          <w:highlight w:val="none"/>
        </w:rPr>
        <w:t>Ⅲ</w:t>
      </w:r>
      <w:r>
        <w:rPr>
          <w:rFonts w:hint="eastAsia" w:ascii="Times" w:hAnsi="Times" w:cs="Times"/>
          <w:b/>
          <w:bCs/>
          <w:color w:val="auto"/>
          <w:kern w:val="0"/>
          <w:sz w:val="21"/>
          <w:szCs w:val="21"/>
          <w:highlight w:val="none"/>
          <w:lang w:eastAsia="zh-CN"/>
        </w:rPr>
        <w:t>产品包：</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b w:val="0"/>
          <w:bCs w:val="0"/>
          <w:color w:val="auto"/>
          <w:kern w:val="0"/>
          <w:sz w:val="21"/>
          <w:szCs w:val="21"/>
          <w:highlight w:val="none"/>
        </w:rPr>
        <w:t>1、</w:t>
      </w:r>
      <w:r>
        <w:rPr>
          <w:rFonts w:hint="eastAsia" w:ascii="Times" w:hAnsi="Times" w:cs="Times"/>
          <w:b/>
          <w:bCs/>
          <w:color w:val="auto"/>
          <w:kern w:val="0"/>
          <w:sz w:val="21"/>
          <w:szCs w:val="21"/>
          <w:highlight w:val="none"/>
          <w:lang w:eastAsia="zh-CN"/>
        </w:rPr>
        <w:t>可分期期数</w:t>
      </w:r>
      <w:r>
        <w:rPr>
          <w:rFonts w:hint="eastAsia" w:ascii="Times" w:hAnsi="Times" w:cs="Times"/>
          <w:color w:val="auto"/>
          <w:kern w:val="0"/>
          <w:sz w:val="21"/>
          <w:szCs w:val="21"/>
          <w:highlight w:val="none"/>
          <w:lang w:eastAsia="zh-CN"/>
        </w:rPr>
        <w:t>：</w:t>
      </w:r>
      <w:r>
        <w:rPr>
          <w:rFonts w:hint="eastAsia" w:ascii="Times" w:hAnsi="Times" w:cs="Times"/>
          <w:b/>
          <w:bCs/>
          <w:color w:val="auto"/>
          <w:kern w:val="0"/>
          <w:sz w:val="21"/>
          <w:szCs w:val="21"/>
          <w:highlight w:val="none"/>
          <w:lang w:val="en-US" w:eastAsia="zh-CN"/>
        </w:rPr>
        <w:t>1期、3期、6期、9期、12期、18期、24期，</w:t>
      </w:r>
      <w:r>
        <w:rPr>
          <w:rFonts w:hint="eastAsia" w:ascii="Times" w:hAnsi="Times" w:cs="Times"/>
          <w:b w:val="0"/>
          <w:bCs w:val="0"/>
          <w:color w:val="auto"/>
          <w:kern w:val="0"/>
          <w:sz w:val="21"/>
          <w:szCs w:val="21"/>
          <w:highlight w:val="none"/>
          <w:lang w:eastAsia="zh-CN"/>
        </w:rPr>
        <w:t>即本金还款周期，本行根据持卡人资信状况等综合情况确定</w:t>
      </w:r>
      <w:r>
        <w:rPr>
          <w:rFonts w:hint="eastAsia" w:ascii="Times" w:hAnsi="Times" w:cs="Times"/>
          <w:color w:val="auto"/>
          <w:kern w:val="0"/>
          <w:sz w:val="21"/>
          <w:szCs w:val="21"/>
          <w:highlight w:val="none"/>
          <w:lang w:val="en-US" w:eastAsia="zh-CN"/>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2、</w:t>
      </w:r>
      <w:r>
        <w:rPr>
          <w:rFonts w:hint="eastAsia" w:ascii="Times" w:hAnsi="Times" w:cs="Times"/>
          <w:b w:val="0"/>
          <w:bCs w:val="0"/>
          <w:color w:val="auto"/>
          <w:kern w:val="0"/>
          <w:sz w:val="21"/>
          <w:szCs w:val="21"/>
          <w:highlight w:val="none"/>
          <w:lang w:val="en-US" w:eastAsia="zh-CN"/>
        </w:rPr>
        <w:t>分期手续费</w:t>
      </w:r>
      <w:r>
        <w:rPr>
          <w:rFonts w:hint="eastAsia" w:ascii="Times" w:hAnsi="Times" w:cs="Times"/>
          <w:color w:val="auto"/>
          <w:kern w:val="0"/>
          <w:sz w:val="21"/>
          <w:szCs w:val="21"/>
          <w:highlight w:val="none"/>
        </w:rPr>
        <w:t>：</w:t>
      </w:r>
    </w:p>
    <w:p>
      <w:pPr>
        <w:widowControl/>
        <w:autoSpaceDE w:val="0"/>
        <w:autoSpaceDN w:val="0"/>
        <w:adjustRightInd w:val="0"/>
        <w:spacing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b w:val="0"/>
          <w:bCs w:val="0"/>
          <w:color w:val="auto"/>
          <w:kern w:val="0"/>
          <w:sz w:val="21"/>
          <w:szCs w:val="21"/>
          <w:highlight w:val="none"/>
          <w:lang w:val="en-US" w:eastAsia="zh-CN"/>
        </w:rPr>
        <w:t>2.1</w:t>
      </w:r>
      <w:r>
        <w:rPr>
          <w:rFonts w:hint="eastAsia" w:ascii="Times" w:hAnsi="Times" w:cs="Times"/>
          <w:b/>
          <w:bCs/>
          <w:color w:val="auto"/>
          <w:kern w:val="0"/>
          <w:sz w:val="21"/>
          <w:szCs w:val="21"/>
          <w:highlight w:val="none"/>
          <w:lang w:val="en-US" w:eastAsia="zh-CN"/>
        </w:rPr>
        <w:t>年手续费费率</w:t>
      </w:r>
      <w:r>
        <w:rPr>
          <w:rFonts w:hint="eastAsia" w:ascii="Times" w:hAnsi="Times" w:cs="Times"/>
          <w:color w:val="auto"/>
          <w:kern w:val="0"/>
          <w:sz w:val="21"/>
          <w:szCs w:val="21"/>
          <w:highlight w:val="none"/>
          <w:lang w:val="en-US" w:eastAsia="zh-CN"/>
        </w:rPr>
        <w:t>：</w:t>
      </w:r>
      <w:r>
        <w:rPr>
          <w:rFonts w:hint="eastAsia" w:ascii="Times" w:hAnsi="Times" w:cs="Times"/>
          <w:b/>
          <w:bCs/>
          <w:color w:val="auto"/>
          <w:kern w:val="0"/>
          <w:sz w:val="21"/>
          <w:szCs w:val="21"/>
          <w:highlight w:val="none"/>
          <w:lang w:val="en-US" w:eastAsia="zh-CN"/>
        </w:rPr>
        <w:t>7.2%~12.96%</w:t>
      </w:r>
      <w:r>
        <w:rPr>
          <w:rFonts w:hint="eastAsia" w:ascii="Times" w:hAnsi="Times" w:cs="Times"/>
          <w:color w:val="auto"/>
          <w:kern w:val="0"/>
          <w:sz w:val="21"/>
          <w:szCs w:val="21"/>
          <w:highlight w:val="none"/>
        </w:rPr>
        <w:t>，</w:t>
      </w:r>
      <w:r>
        <w:rPr>
          <w:rFonts w:hint="eastAsia" w:ascii="Times" w:hAnsi="Times" w:cs="Times"/>
          <w:b/>
          <w:bCs/>
          <w:color w:val="auto"/>
          <w:kern w:val="0"/>
          <w:sz w:val="21"/>
          <w:szCs w:val="21"/>
          <w:highlight w:val="none"/>
          <w:lang w:val="en-US" w:eastAsia="zh-CN"/>
        </w:rPr>
        <w:t>每期手续费费率=年手续费率/12，</w:t>
      </w:r>
      <w:r>
        <w:rPr>
          <w:rFonts w:hint="eastAsia" w:ascii="Times" w:hAnsi="Times" w:cs="Times"/>
          <w:color w:val="auto"/>
          <w:kern w:val="0"/>
          <w:sz w:val="21"/>
          <w:szCs w:val="21"/>
          <w:highlight w:val="none"/>
          <w:lang w:eastAsia="zh-CN"/>
        </w:rPr>
        <w:t>本行根据持卡人适用的子产品包确定其适用的费率</w:t>
      </w:r>
      <w:r>
        <w:rPr>
          <w:rFonts w:hint="eastAsia" w:ascii="Times" w:hAnsi="Times" w:cs="Times"/>
          <w:color w:val="auto"/>
          <w:kern w:val="0"/>
          <w:sz w:val="21"/>
          <w:szCs w:val="21"/>
          <w:highlight w:val="none"/>
        </w:rPr>
        <w:t>。</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rPr>
        <w:t>2.</w:t>
      </w:r>
      <w:r>
        <w:rPr>
          <w:rFonts w:hint="eastAsia" w:ascii="Times" w:hAnsi="Times" w:cs="Times"/>
          <w:color w:val="auto"/>
          <w:kern w:val="0"/>
          <w:sz w:val="21"/>
          <w:szCs w:val="21"/>
          <w:highlight w:val="none"/>
          <w:lang w:val="en-US" w:eastAsia="zh-CN"/>
        </w:rPr>
        <w:t>2</w:t>
      </w:r>
      <w:r>
        <w:rPr>
          <w:rFonts w:hint="eastAsia" w:ascii="Times" w:hAnsi="Times" w:cs="Times"/>
          <w:color w:val="auto"/>
          <w:kern w:val="0"/>
          <w:sz w:val="21"/>
          <w:szCs w:val="21"/>
          <w:highlight w:val="none"/>
          <w:lang w:eastAsia="zh-CN"/>
        </w:rPr>
        <w:t>手续费</w:t>
      </w:r>
      <w:r>
        <w:rPr>
          <w:rFonts w:hint="eastAsia" w:ascii="Times" w:hAnsi="Times" w:cs="Times"/>
          <w:b/>
          <w:bCs/>
          <w:color w:val="auto"/>
          <w:kern w:val="0"/>
          <w:sz w:val="21"/>
          <w:szCs w:val="21"/>
          <w:highlight w:val="none"/>
          <w:lang w:eastAsia="zh-CN"/>
        </w:rPr>
        <w:t>分期收取，</w:t>
      </w:r>
      <w:r>
        <w:rPr>
          <w:rFonts w:hint="eastAsia" w:ascii="Times" w:hAnsi="Times" w:cs="Times"/>
          <w:b/>
          <w:bCs/>
          <w:color w:val="auto"/>
          <w:kern w:val="0"/>
          <w:sz w:val="21"/>
          <w:szCs w:val="21"/>
          <w:highlight w:val="none"/>
        </w:rPr>
        <w:t>按日计费</w:t>
      </w:r>
      <w:r>
        <w:rPr>
          <w:rFonts w:hint="eastAsia" w:ascii="Times" w:hAnsi="Times" w:cs="Times"/>
          <w:color w:val="auto"/>
          <w:kern w:val="0"/>
          <w:sz w:val="21"/>
          <w:szCs w:val="21"/>
          <w:highlight w:val="none"/>
          <w:lang w:eastAsia="zh-CN"/>
        </w:rPr>
        <w:t>，于</w:t>
      </w:r>
      <w:r>
        <w:rPr>
          <w:rFonts w:hint="eastAsia" w:ascii="Times" w:hAnsi="Times" w:cs="Times"/>
          <w:color w:val="auto"/>
          <w:kern w:val="0"/>
          <w:sz w:val="21"/>
          <w:szCs w:val="21"/>
          <w:highlight w:val="none"/>
        </w:rPr>
        <w:t>每期账单日将当期手续费计入账户</w:t>
      </w:r>
      <w:r>
        <w:rPr>
          <w:rFonts w:hint="eastAsia" w:ascii="Times" w:hAnsi="Times" w:cs="Times"/>
          <w:color w:val="auto"/>
          <w:kern w:val="0"/>
          <w:sz w:val="21"/>
          <w:szCs w:val="21"/>
          <w:highlight w:val="none"/>
          <w:lang w:eastAsia="zh-CN"/>
        </w:rPr>
        <w:t>；</w:t>
      </w:r>
      <w:r>
        <w:rPr>
          <w:rFonts w:ascii="Times" w:hAnsi="Times" w:cs="Times"/>
          <w:color w:val="auto"/>
          <w:kern w:val="0"/>
          <w:sz w:val="21"/>
          <w:szCs w:val="21"/>
          <w:highlight w:val="none"/>
        </w:rPr>
        <w:t>手续费一经收取，不予退还。</w:t>
      </w:r>
    </w:p>
    <w:p>
      <w:pPr>
        <w:widowControl/>
        <w:autoSpaceDE w:val="0"/>
        <w:autoSpaceDN w:val="0"/>
        <w:adjustRightInd w:val="0"/>
        <w:spacing w:before="0" w:line="400" w:lineRule="exact"/>
        <w:ind w:firstLine="420" w:firstLineChars="200"/>
        <w:jc w:val="left"/>
        <w:rPr>
          <w:rFonts w:hint="eastAsia" w:ascii="Times" w:hAnsi="Times" w:cs="Times"/>
          <w:b/>
          <w:bC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2.3计算公式：</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highlight w:val="none"/>
          <w:lang w:eastAsia="zh-CN"/>
        </w:rPr>
      </w:pPr>
      <w:r>
        <w:rPr>
          <w:rFonts w:hint="eastAsia" w:ascii="Times" w:hAnsi="Times" w:cs="Times"/>
          <w:b/>
          <w:bCs/>
          <w:color w:val="auto"/>
          <w:kern w:val="0"/>
          <w:sz w:val="21"/>
          <w:szCs w:val="21"/>
          <w:highlight w:val="none"/>
          <w:lang w:eastAsia="zh-CN"/>
        </w:rPr>
        <w:t>每期</w:t>
      </w:r>
      <w:r>
        <w:rPr>
          <w:rFonts w:ascii="Times" w:hAnsi="Times" w:cs="Times"/>
          <w:b/>
          <w:bCs/>
          <w:color w:val="auto"/>
          <w:kern w:val="0"/>
          <w:sz w:val="21"/>
          <w:szCs w:val="21"/>
          <w:highlight w:val="none"/>
        </w:rPr>
        <w:t>手续费=分期</w:t>
      </w:r>
      <w:r>
        <w:rPr>
          <w:rFonts w:hint="eastAsia" w:ascii="Times" w:hAnsi="Times" w:cs="Times"/>
          <w:b/>
          <w:bCs/>
          <w:color w:val="auto"/>
          <w:kern w:val="0"/>
          <w:sz w:val="21"/>
          <w:szCs w:val="21"/>
          <w:highlight w:val="none"/>
        </w:rPr>
        <w:t>总本金的一定比例</w:t>
      </w:r>
      <w:r>
        <w:rPr>
          <w:rFonts w:ascii="Times" w:hAnsi="Times" w:cs="Times"/>
          <w:b/>
          <w:bCs/>
          <w:color w:val="auto"/>
          <w:kern w:val="0"/>
          <w:sz w:val="21"/>
          <w:szCs w:val="21"/>
          <w:highlight w:val="none"/>
        </w:rPr>
        <w:t>×每期手续费</w:t>
      </w:r>
      <w:r>
        <w:rPr>
          <w:rFonts w:hint="eastAsia" w:ascii="Times" w:hAnsi="Times" w:cs="Times"/>
          <w:b/>
          <w:bCs/>
          <w:color w:val="auto"/>
          <w:kern w:val="0"/>
          <w:sz w:val="21"/>
          <w:szCs w:val="21"/>
          <w:highlight w:val="none"/>
          <w:lang w:eastAsia="zh-CN"/>
        </w:rPr>
        <w:t>费</w:t>
      </w:r>
      <w:r>
        <w:rPr>
          <w:rFonts w:ascii="Times" w:hAnsi="Times" w:cs="Times"/>
          <w:b/>
          <w:bCs/>
          <w:color w:val="auto"/>
          <w:kern w:val="0"/>
          <w:sz w:val="21"/>
          <w:szCs w:val="21"/>
          <w:highlight w:val="none"/>
        </w:rPr>
        <w:t>率</w:t>
      </w:r>
      <w:r>
        <w:rPr>
          <w:rFonts w:hint="eastAsia" w:ascii="Times" w:hAnsi="Times" w:cs="Times"/>
          <w:b/>
          <w:bCs/>
          <w:color w:val="auto"/>
          <w:kern w:val="0"/>
          <w:sz w:val="21"/>
          <w:szCs w:val="21"/>
          <w:highlight w:val="none"/>
          <w:lang w:val="en-US" w:eastAsia="zh-CN"/>
        </w:rPr>
        <w:t>/30</w:t>
      </w:r>
      <w:r>
        <w:rPr>
          <w:rFonts w:ascii="Times" w:hAnsi="Times" w:cs="Times"/>
          <w:b/>
          <w:bCs/>
          <w:color w:val="auto"/>
          <w:kern w:val="0"/>
          <w:sz w:val="21"/>
          <w:szCs w:val="21"/>
          <w:highlight w:val="none"/>
        </w:rPr>
        <w:t>×</w:t>
      </w:r>
      <w:r>
        <w:rPr>
          <w:rFonts w:hint="eastAsia" w:ascii="Times" w:hAnsi="Times" w:cs="Times"/>
          <w:b/>
          <w:bCs/>
          <w:color w:val="auto"/>
          <w:kern w:val="0"/>
          <w:sz w:val="21"/>
          <w:szCs w:val="21"/>
          <w:highlight w:val="none"/>
          <w:lang w:eastAsia="zh-CN"/>
        </w:rPr>
        <w:t>当期实际使用天数；</w:t>
      </w:r>
    </w:p>
    <w:p>
      <w:pPr>
        <w:widowControl/>
        <w:autoSpaceDE w:val="0"/>
        <w:autoSpaceDN w:val="0"/>
        <w:adjustRightInd w:val="0"/>
        <w:spacing w:before="0" w:line="400" w:lineRule="exact"/>
        <w:ind w:left="0" w:leftChars="0" w:firstLine="420" w:firstLineChars="200"/>
        <w:jc w:val="left"/>
        <w:rPr>
          <w:rFonts w:hint="eastAsia" w:ascii="Times" w:hAnsi="Times" w:cs="Times"/>
          <w:b/>
          <w:bCs/>
          <w:color w:val="auto"/>
          <w:kern w:val="0"/>
          <w:sz w:val="21"/>
          <w:szCs w:val="21"/>
          <w:highlight w:val="none"/>
          <w:lang w:eastAsia="zh-CN"/>
        </w:rPr>
      </w:pPr>
      <w:r>
        <w:rPr>
          <w:rFonts w:hint="eastAsia" w:ascii="Times" w:hAnsi="Times" w:cs="Times"/>
          <w:b/>
          <w:bCs/>
          <w:color w:val="auto"/>
          <w:kern w:val="0"/>
          <w:sz w:val="21"/>
          <w:szCs w:val="21"/>
          <w:highlight w:val="none"/>
          <w:lang w:eastAsia="zh-CN"/>
        </w:rPr>
        <w:t>“</w:t>
      </w:r>
      <w:r>
        <w:rPr>
          <w:rFonts w:ascii="Times" w:hAnsi="Times" w:cs="Times"/>
          <w:b/>
          <w:bCs/>
          <w:color w:val="auto"/>
          <w:kern w:val="0"/>
          <w:sz w:val="21"/>
          <w:szCs w:val="21"/>
          <w:highlight w:val="none"/>
        </w:rPr>
        <w:t>分期</w:t>
      </w:r>
      <w:r>
        <w:rPr>
          <w:rFonts w:hint="eastAsia" w:ascii="Times" w:hAnsi="Times" w:cs="Times"/>
          <w:b/>
          <w:bCs/>
          <w:color w:val="auto"/>
          <w:kern w:val="0"/>
          <w:sz w:val="21"/>
          <w:szCs w:val="21"/>
          <w:highlight w:val="none"/>
        </w:rPr>
        <w:t>总本金的一定比例</w:t>
      </w:r>
      <w:r>
        <w:rPr>
          <w:rFonts w:hint="eastAsia" w:ascii="Times" w:hAnsi="Times" w:cs="Times"/>
          <w:b/>
          <w:bCs/>
          <w:color w:val="auto"/>
          <w:kern w:val="0"/>
          <w:sz w:val="21"/>
          <w:szCs w:val="21"/>
          <w:highlight w:val="none"/>
          <w:lang w:eastAsia="zh-CN"/>
        </w:rPr>
        <w:t>”，指持卡人未归还的剩余分期本金。</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3、还款和提前还款：</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w:t>
      </w:r>
      <w:r>
        <w:rPr>
          <w:rFonts w:hint="eastAsia" w:ascii="Times" w:hAnsi="Times" w:cs="Times"/>
          <w:color w:val="auto"/>
          <w:kern w:val="0"/>
          <w:sz w:val="21"/>
          <w:szCs w:val="21"/>
          <w:highlight w:val="none"/>
        </w:rPr>
        <w:t>1本业务</w:t>
      </w:r>
      <w:r>
        <w:rPr>
          <w:rFonts w:ascii="Times" w:hAnsi="Times" w:cs="Times"/>
          <w:color w:val="auto"/>
          <w:kern w:val="0"/>
          <w:sz w:val="21"/>
          <w:szCs w:val="21"/>
          <w:highlight w:val="none"/>
        </w:rPr>
        <w:t>每期手续费</w:t>
      </w:r>
      <w:r>
        <w:rPr>
          <w:rFonts w:hint="eastAsia" w:ascii="Times" w:hAnsi="Times" w:cs="Times"/>
          <w:color w:val="auto"/>
          <w:kern w:val="0"/>
          <w:sz w:val="21"/>
          <w:szCs w:val="21"/>
          <w:highlight w:val="none"/>
          <w:lang w:eastAsia="zh-CN"/>
        </w:rPr>
        <w:t>于当期账单日</w:t>
      </w:r>
      <w:r>
        <w:rPr>
          <w:rFonts w:ascii="Times" w:hAnsi="Times" w:cs="Times"/>
          <w:color w:val="auto"/>
          <w:kern w:val="0"/>
          <w:sz w:val="21"/>
          <w:szCs w:val="21"/>
          <w:highlight w:val="none"/>
        </w:rPr>
        <w:t>入账</w:t>
      </w:r>
      <w:r>
        <w:rPr>
          <w:rFonts w:hint="eastAsia" w:ascii="Times" w:hAnsi="Times" w:cs="Times"/>
          <w:color w:val="auto"/>
          <w:kern w:val="0"/>
          <w:sz w:val="21"/>
          <w:szCs w:val="21"/>
          <w:highlight w:val="none"/>
          <w:lang w:eastAsia="zh-CN"/>
        </w:rPr>
        <w:t>；预借现金额度先到期的，</w:t>
      </w:r>
      <w:r>
        <w:rPr>
          <w:rFonts w:hint="eastAsia"/>
          <w:color w:val="auto"/>
          <w:sz w:val="21"/>
          <w:highlight w:val="none"/>
          <w:lang w:eastAsia="zh-CN"/>
        </w:rPr>
        <w:t>本金</w:t>
      </w:r>
      <w:r>
        <w:rPr>
          <w:rFonts w:hint="eastAsia" w:ascii="Times" w:hAnsi="Times" w:cs="Times"/>
          <w:color w:val="auto"/>
          <w:kern w:val="0"/>
          <w:sz w:val="21"/>
          <w:szCs w:val="21"/>
          <w:highlight w:val="none"/>
          <w:lang w:eastAsia="zh-CN"/>
        </w:rPr>
        <w:t>（精确到分）</w:t>
      </w:r>
      <w:r>
        <w:rPr>
          <w:rFonts w:hint="eastAsia"/>
          <w:color w:val="auto"/>
          <w:sz w:val="21"/>
          <w:highlight w:val="none"/>
          <w:lang w:eastAsia="zh-CN"/>
        </w:rPr>
        <w:t>在预借现金额度到期日入账</w:t>
      </w:r>
      <w:r>
        <w:rPr>
          <w:rFonts w:hint="eastAsia" w:ascii="Times" w:hAnsi="Times" w:cs="Times"/>
          <w:color w:val="auto"/>
          <w:kern w:val="0"/>
          <w:sz w:val="21"/>
          <w:szCs w:val="21"/>
          <w:highlight w:val="none"/>
          <w:lang w:eastAsia="zh-CN"/>
        </w:rPr>
        <w:t>，否则，本金于最后一期账单日入账</w:t>
      </w:r>
      <w:r>
        <w:rPr>
          <w:rFonts w:ascii="Times" w:hAnsi="Times" w:cs="Times"/>
          <w:color w:val="auto"/>
          <w:kern w:val="0"/>
          <w:sz w:val="21"/>
          <w:szCs w:val="21"/>
          <w:highlight w:val="none"/>
        </w:rPr>
        <w:t>，</w:t>
      </w:r>
      <w:r>
        <w:rPr>
          <w:rFonts w:hint="eastAsia" w:ascii="Times" w:hAnsi="Times" w:cs="Times"/>
          <w:color w:val="auto"/>
          <w:kern w:val="0"/>
          <w:sz w:val="21"/>
          <w:szCs w:val="21"/>
          <w:highlight w:val="none"/>
          <w:lang w:eastAsia="zh-CN"/>
        </w:rPr>
        <w:t>入账后将</w:t>
      </w:r>
      <w:r>
        <w:rPr>
          <w:rFonts w:ascii="Times" w:hAnsi="Times" w:cs="Times"/>
          <w:color w:val="auto"/>
          <w:kern w:val="0"/>
          <w:sz w:val="21"/>
          <w:szCs w:val="21"/>
          <w:highlight w:val="none"/>
        </w:rPr>
        <w:t>全额计入当期账单的最低还款额。</w:t>
      </w:r>
    </w:p>
    <w:p>
      <w:pPr>
        <w:widowControl/>
        <w:autoSpaceDE w:val="0"/>
        <w:autoSpaceDN w:val="0"/>
        <w:adjustRightInd w:val="0"/>
        <w:spacing w:before="0" w:line="400" w:lineRule="exact"/>
        <w:ind w:left="0" w:leftChars="0" w:firstLine="420" w:firstLineChars="200"/>
        <w:jc w:val="left"/>
        <w:rPr>
          <w:rFonts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w:t>
      </w:r>
      <w:r>
        <w:rPr>
          <w:rFonts w:hint="eastAsia" w:ascii="Times" w:hAnsi="Times" w:cs="Times"/>
          <w:color w:val="auto"/>
          <w:kern w:val="0"/>
          <w:sz w:val="21"/>
          <w:szCs w:val="21"/>
          <w:highlight w:val="none"/>
        </w:rPr>
        <w:t>.2本业务</w:t>
      </w:r>
      <w:r>
        <w:rPr>
          <w:rFonts w:ascii="Times" w:hAnsi="Times" w:cs="Times"/>
          <w:color w:val="auto"/>
          <w:kern w:val="0"/>
          <w:sz w:val="21"/>
          <w:szCs w:val="21"/>
          <w:highlight w:val="none"/>
        </w:rPr>
        <w:t>办理成功后，</w:t>
      </w:r>
      <w:r>
        <w:rPr>
          <w:rFonts w:hint="eastAsia" w:ascii="Times" w:hAnsi="Times" w:cs="Times"/>
          <w:color w:val="auto"/>
          <w:kern w:val="0"/>
          <w:sz w:val="21"/>
          <w:szCs w:val="21"/>
          <w:highlight w:val="none"/>
        </w:rPr>
        <w:t>本行</w:t>
      </w:r>
      <w:r>
        <w:rPr>
          <w:rFonts w:ascii="Times" w:hAnsi="Times" w:cs="Times"/>
          <w:color w:val="auto"/>
          <w:kern w:val="0"/>
          <w:sz w:val="21"/>
          <w:szCs w:val="21"/>
          <w:highlight w:val="none"/>
        </w:rPr>
        <w:t>将在</w:t>
      </w:r>
      <w:r>
        <w:rPr>
          <w:rFonts w:hint="eastAsia" w:ascii="Times" w:hAnsi="Times" w:cs="Times"/>
          <w:color w:val="auto"/>
          <w:kern w:val="0"/>
          <w:sz w:val="21"/>
          <w:szCs w:val="21"/>
          <w:highlight w:val="none"/>
        </w:rPr>
        <w:t>信用卡</w:t>
      </w:r>
      <w:r>
        <w:rPr>
          <w:rFonts w:ascii="Times" w:hAnsi="Times" w:cs="Times"/>
          <w:color w:val="auto"/>
          <w:kern w:val="0"/>
          <w:sz w:val="21"/>
          <w:szCs w:val="21"/>
          <w:highlight w:val="none"/>
        </w:rPr>
        <w:t>额度内冻结其申请分期的金额</w:t>
      </w:r>
      <w:r>
        <w:rPr>
          <w:rFonts w:hint="eastAsia" w:ascii="Times" w:hAnsi="Times" w:cs="Times"/>
          <w:color w:val="auto"/>
          <w:kern w:val="0"/>
          <w:sz w:val="21"/>
          <w:szCs w:val="21"/>
          <w:highlight w:val="none"/>
        </w:rPr>
        <w:t>及</w:t>
      </w:r>
      <w:r>
        <w:rPr>
          <w:rFonts w:hint="eastAsia" w:ascii="Times" w:hAnsi="Times" w:cs="Times"/>
          <w:color w:val="auto"/>
          <w:kern w:val="0"/>
          <w:sz w:val="21"/>
          <w:szCs w:val="21"/>
          <w:highlight w:val="none"/>
          <w:lang w:eastAsia="zh-CN"/>
        </w:rPr>
        <w:t>当期</w:t>
      </w:r>
      <w:r>
        <w:rPr>
          <w:rFonts w:hint="eastAsia" w:ascii="Times" w:hAnsi="Times" w:cs="Times"/>
          <w:color w:val="auto"/>
          <w:kern w:val="0"/>
          <w:sz w:val="21"/>
          <w:szCs w:val="21"/>
          <w:highlight w:val="none"/>
        </w:rPr>
        <w:t>手续费</w:t>
      </w:r>
      <w:r>
        <w:rPr>
          <w:rFonts w:ascii="Times" w:hAnsi="Times" w:cs="Times"/>
          <w:color w:val="auto"/>
          <w:kern w:val="0"/>
          <w:sz w:val="21"/>
          <w:szCs w:val="21"/>
          <w:highlight w:val="none"/>
        </w:rPr>
        <w:t>，即不会立即恢复信用</w:t>
      </w:r>
      <w:r>
        <w:rPr>
          <w:rFonts w:hint="eastAsia" w:ascii="Times" w:hAnsi="Times" w:cs="Times"/>
          <w:color w:val="auto"/>
          <w:kern w:val="0"/>
          <w:sz w:val="21"/>
          <w:szCs w:val="21"/>
          <w:highlight w:val="none"/>
        </w:rPr>
        <w:t>卡</w:t>
      </w:r>
      <w:r>
        <w:rPr>
          <w:rFonts w:ascii="Times" w:hAnsi="Times" w:cs="Times"/>
          <w:color w:val="auto"/>
          <w:kern w:val="0"/>
          <w:sz w:val="21"/>
          <w:szCs w:val="21"/>
          <w:highlight w:val="none"/>
        </w:rPr>
        <w:t>额度。冻结额度将随持卡人每期还款而逐期恢复，直至最后一期或提前清偿所有分期</w:t>
      </w:r>
      <w:r>
        <w:rPr>
          <w:rFonts w:hint="eastAsia" w:ascii="Times" w:hAnsi="Times" w:cs="Times"/>
          <w:color w:val="auto"/>
          <w:kern w:val="0"/>
          <w:sz w:val="21"/>
          <w:szCs w:val="21"/>
          <w:highlight w:val="none"/>
        </w:rPr>
        <w:t>本金</w:t>
      </w:r>
      <w:r>
        <w:rPr>
          <w:rFonts w:ascii="Times" w:hAnsi="Times" w:cs="Times"/>
          <w:color w:val="auto"/>
          <w:kern w:val="0"/>
          <w:sz w:val="21"/>
          <w:szCs w:val="21"/>
          <w:highlight w:val="none"/>
        </w:rPr>
        <w:t>余额</w:t>
      </w:r>
      <w:r>
        <w:rPr>
          <w:rFonts w:hint="eastAsia" w:ascii="Times" w:hAnsi="Times" w:cs="Times"/>
          <w:color w:val="auto"/>
          <w:kern w:val="0"/>
          <w:sz w:val="21"/>
          <w:szCs w:val="21"/>
          <w:highlight w:val="none"/>
        </w:rPr>
        <w:t>及手续费</w:t>
      </w:r>
      <w:r>
        <w:rPr>
          <w:rFonts w:ascii="Times" w:hAnsi="Times" w:cs="Times"/>
          <w:color w:val="auto"/>
          <w:kern w:val="0"/>
          <w:sz w:val="21"/>
          <w:szCs w:val="21"/>
          <w:highlight w:val="none"/>
        </w:rPr>
        <w:t>后全部恢复。</w:t>
      </w:r>
    </w:p>
    <w:p>
      <w:pPr>
        <w:widowControl/>
        <w:autoSpaceDE w:val="0"/>
        <w:autoSpaceDN w:val="0"/>
        <w:adjustRightInd w:val="0"/>
        <w:snapToGrid w:val="0"/>
        <w:spacing w:line="400" w:lineRule="exact"/>
        <w:ind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3.3</w:t>
      </w:r>
      <w:r>
        <w:rPr>
          <w:rFonts w:hint="eastAsia" w:ascii="Times" w:hAnsi="Times" w:cs="Times"/>
          <w:color w:val="auto"/>
          <w:kern w:val="0"/>
          <w:sz w:val="21"/>
          <w:szCs w:val="21"/>
          <w:highlight w:val="none"/>
          <w:lang w:eastAsia="zh-CN"/>
        </w:rPr>
        <w:t>还款顺序：</w:t>
      </w:r>
    </w:p>
    <w:p>
      <w:pPr>
        <w:widowControl/>
        <w:autoSpaceDE w:val="0"/>
        <w:autoSpaceDN w:val="0"/>
        <w:adjustRightInd w:val="0"/>
        <w:snapToGrid w:val="0"/>
        <w:spacing w:line="400" w:lineRule="exact"/>
        <w:ind w:firstLine="630" w:firstLineChars="300"/>
        <w:jc w:val="both"/>
        <w:rPr>
          <w:rFonts w:hint="eastAsia" w:ascii="Times" w:hAnsi="Times" w:cs="Times"/>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3.3.1</w:t>
      </w:r>
      <w:r>
        <w:rPr>
          <w:rFonts w:hint="eastAsia" w:ascii="宋体" w:hAnsi="宋体" w:cs="宋体"/>
          <w:bCs w:val="0"/>
          <w:color w:val="auto"/>
          <w:kern w:val="0"/>
          <w:sz w:val="21"/>
          <w:szCs w:val="21"/>
          <w:highlight w:val="none"/>
          <w:lang w:val="en-US" w:eastAsia="zh-CN"/>
        </w:rPr>
        <w:t>财运通</w:t>
      </w:r>
      <w:r>
        <w:rPr>
          <w:rFonts w:hint="eastAsia" w:ascii="宋体" w:hAnsi="宋体" w:cs="宋体"/>
          <w:color w:val="auto"/>
          <w:kern w:val="0"/>
          <w:szCs w:val="21"/>
          <w:highlight w:val="none"/>
        </w:rPr>
        <w:t>Ⅲ</w:t>
      </w:r>
      <w:r>
        <w:rPr>
          <w:rFonts w:hint="eastAsia" w:ascii="宋体" w:hAnsi="宋体" w:eastAsia="宋体" w:cs="宋体"/>
          <w:bCs w:val="0"/>
          <w:color w:val="auto"/>
          <w:kern w:val="0"/>
          <w:sz w:val="21"/>
          <w:szCs w:val="21"/>
          <w:highlight w:val="none"/>
          <w:lang w:val="en-US" w:eastAsia="zh-CN"/>
        </w:rPr>
        <w:t>还款</w:t>
      </w:r>
      <w:r>
        <w:rPr>
          <w:rFonts w:hint="eastAsia" w:ascii="宋体" w:hAnsi="宋体" w:eastAsia="宋体" w:cs="宋体"/>
          <w:b/>
          <w:bCs/>
          <w:color w:val="auto"/>
          <w:kern w:val="0"/>
          <w:sz w:val="21"/>
          <w:szCs w:val="21"/>
          <w:highlight w:val="none"/>
          <w:lang w:eastAsia="zh-CN"/>
        </w:rPr>
        <w:t>默认</w:t>
      </w:r>
      <w:r>
        <w:rPr>
          <w:rFonts w:hint="eastAsia" w:ascii="宋体" w:hAnsi="宋体" w:cs="宋体"/>
          <w:b/>
          <w:bCs/>
          <w:color w:val="auto"/>
          <w:kern w:val="0"/>
          <w:sz w:val="21"/>
          <w:szCs w:val="21"/>
          <w:highlight w:val="none"/>
          <w:lang w:eastAsia="zh-CN"/>
        </w:rPr>
        <w:t>按</w:t>
      </w:r>
      <w:r>
        <w:rPr>
          <w:rFonts w:hint="eastAsia" w:ascii="Times" w:hAnsi="Times" w:cs="Times"/>
          <w:b/>
          <w:bCs/>
          <w:color w:val="auto"/>
          <w:kern w:val="0"/>
          <w:sz w:val="21"/>
          <w:szCs w:val="21"/>
          <w:highlight w:val="none"/>
        </w:rPr>
        <w:t>已出账单</w:t>
      </w:r>
      <w:r>
        <w:rPr>
          <w:rFonts w:hint="eastAsia" w:ascii="Times" w:hAnsi="Times" w:cs="Times"/>
          <w:b/>
          <w:bCs/>
          <w:color w:val="auto"/>
          <w:kern w:val="0"/>
          <w:sz w:val="21"/>
          <w:szCs w:val="21"/>
          <w:highlight w:val="none"/>
          <w:lang w:eastAsia="zh-CN"/>
        </w:rPr>
        <w:t>、</w:t>
      </w:r>
      <w:r>
        <w:rPr>
          <w:rFonts w:hint="eastAsia" w:ascii="Times" w:hAnsi="Times" w:cs="Times"/>
          <w:b/>
          <w:bCs/>
          <w:color w:val="auto"/>
          <w:kern w:val="0"/>
          <w:sz w:val="21"/>
          <w:szCs w:val="21"/>
          <w:highlight w:val="none"/>
        </w:rPr>
        <w:t>未出账单</w:t>
      </w:r>
      <w:r>
        <w:rPr>
          <w:rFonts w:hint="eastAsia" w:ascii="Times" w:hAnsi="Times" w:cs="Times"/>
          <w:b/>
          <w:bCs/>
          <w:color w:val="auto"/>
          <w:kern w:val="0"/>
          <w:sz w:val="21"/>
          <w:szCs w:val="21"/>
          <w:highlight w:val="none"/>
          <w:lang w:eastAsia="zh-CN"/>
        </w:rPr>
        <w:t>的还款顺序</w:t>
      </w:r>
      <w:r>
        <w:rPr>
          <w:rFonts w:hint="eastAsia" w:ascii="Times" w:hAnsi="Times" w:cs="Times"/>
          <w:color w:val="auto"/>
          <w:kern w:val="0"/>
          <w:sz w:val="21"/>
          <w:szCs w:val="21"/>
          <w:highlight w:val="none"/>
          <w:lang w:eastAsia="zh-CN"/>
        </w:rPr>
        <w:t>进行冲销</w:t>
      </w:r>
      <w:r>
        <w:rPr>
          <w:rFonts w:hint="eastAsia" w:ascii="Times" w:hAnsi="Times" w:cs="Times"/>
          <w:color w:val="auto"/>
          <w:kern w:val="0"/>
          <w:sz w:val="21"/>
          <w:szCs w:val="21"/>
          <w:highlight w:val="none"/>
        </w:rPr>
        <w:t>，若冲销以上欠款后仍有多余</w:t>
      </w:r>
      <w:r>
        <w:rPr>
          <w:rFonts w:hint="eastAsia" w:ascii="Times" w:hAnsi="Times" w:cs="Times"/>
          <w:color w:val="auto"/>
          <w:kern w:val="0"/>
          <w:sz w:val="21"/>
          <w:szCs w:val="21"/>
          <w:highlight w:val="none"/>
          <w:lang w:eastAsia="zh-CN"/>
        </w:rPr>
        <w:t>款项</w:t>
      </w:r>
      <w:r>
        <w:rPr>
          <w:rFonts w:hint="eastAsia" w:ascii="Times" w:hAnsi="Times" w:cs="Times"/>
          <w:color w:val="auto"/>
          <w:kern w:val="0"/>
          <w:sz w:val="21"/>
          <w:szCs w:val="21"/>
          <w:highlight w:val="none"/>
        </w:rPr>
        <w:t>的，则</w:t>
      </w:r>
      <w:r>
        <w:rPr>
          <w:rFonts w:hint="eastAsia" w:ascii="Times" w:hAnsi="Times" w:cs="Times"/>
          <w:b/>
          <w:bCs/>
          <w:color w:val="auto"/>
          <w:kern w:val="0"/>
          <w:sz w:val="21"/>
          <w:szCs w:val="21"/>
          <w:highlight w:val="none"/>
        </w:rPr>
        <w:t>自动</w:t>
      </w:r>
      <w:r>
        <w:rPr>
          <w:rFonts w:hint="eastAsia" w:ascii="Times" w:hAnsi="Times" w:cs="Times"/>
          <w:b/>
          <w:bCs/>
          <w:color w:val="auto"/>
          <w:kern w:val="0"/>
          <w:sz w:val="21"/>
          <w:szCs w:val="21"/>
          <w:highlight w:val="none"/>
          <w:lang w:eastAsia="zh-CN"/>
        </w:rPr>
        <w:t>提前归还现金分期未摊销</w:t>
      </w:r>
      <w:r>
        <w:rPr>
          <w:rFonts w:hint="eastAsia" w:ascii="Times" w:hAnsi="Times" w:cs="Times"/>
          <w:b/>
          <w:bCs/>
          <w:color w:val="auto"/>
          <w:kern w:val="0"/>
          <w:sz w:val="21"/>
          <w:szCs w:val="21"/>
          <w:highlight w:val="none"/>
        </w:rPr>
        <w:t>部分或</w:t>
      </w:r>
      <w:r>
        <w:rPr>
          <w:rFonts w:hint="eastAsia" w:ascii="Times" w:hAnsi="Times" w:cs="Times"/>
          <w:b/>
          <w:bCs/>
          <w:color w:val="auto"/>
          <w:kern w:val="0"/>
          <w:sz w:val="21"/>
          <w:szCs w:val="21"/>
          <w:highlight w:val="none"/>
          <w:lang w:eastAsia="zh-CN"/>
        </w:rPr>
        <w:t>全部</w:t>
      </w:r>
      <w:r>
        <w:rPr>
          <w:rFonts w:hint="eastAsia" w:ascii="Times" w:hAnsi="Times" w:cs="Times"/>
          <w:color w:val="auto"/>
          <w:kern w:val="0"/>
          <w:sz w:val="21"/>
          <w:szCs w:val="21"/>
          <w:highlight w:val="none"/>
        </w:rPr>
        <w:t>。</w:t>
      </w:r>
    </w:p>
    <w:p>
      <w:pPr>
        <w:widowControl/>
        <w:autoSpaceDE w:val="0"/>
        <w:autoSpaceDN w:val="0"/>
        <w:adjustRightInd w:val="0"/>
        <w:snapToGrid w:val="0"/>
        <w:spacing w:line="400" w:lineRule="exact"/>
        <w:ind w:firstLine="630" w:firstLineChars="300"/>
        <w:jc w:val="left"/>
        <w:rPr>
          <w:rFonts w:hint="eastAsia" w:ascii="Times" w:hAnsi="Times" w:cs="Times"/>
          <w:color w:val="auto"/>
          <w:kern w:val="0"/>
          <w:sz w:val="21"/>
          <w:szCs w:val="21"/>
          <w:highlight w:val="none"/>
          <w:lang w:eastAsia="zh-CN"/>
        </w:rPr>
      </w:pPr>
      <w:r>
        <w:rPr>
          <w:rFonts w:hint="eastAsia" w:ascii="宋体" w:hAnsi="宋体" w:cs="宋体"/>
          <w:bCs w:val="0"/>
          <w:color w:val="auto"/>
          <w:kern w:val="0"/>
          <w:sz w:val="21"/>
          <w:szCs w:val="21"/>
          <w:highlight w:val="none"/>
          <w:lang w:val="en-US" w:eastAsia="zh-CN"/>
        </w:rPr>
        <w:t>3.3.2财运通</w:t>
      </w:r>
      <w:r>
        <w:rPr>
          <w:rFonts w:hint="eastAsia" w:ascii="宋体" w:hAnsi="宋体" w:cs="宋体"/>
          <w:color w:val="auto"/>
          <w:kern w:val="0"/>
          <w:szCs w:val="21"/>
          <w:highlight w:val="none"/>
        </w:rPr>
        <w:t>Ⅲ</w:t>
      </w:r>
      <w:r>
        <w:rPr>
          <w:rFonts w:hint="eastAsia" w:ascii="宋体" w:hAnsi="宋体" w:cs="宋体"/>
          <w:color w:val="auto"/>
          <w:kern w:val="0"/>
          <w:sz w:val="21"/>
          <w:szCs w:val="21"/>
          <w:highlight w:val="none"/>
          <w:lang w:val="en-US" w:eastAsia="zh-CN"/>
        </w:rPr>
        <w:t>账</w:t>
      </w:r>
      <w:r>
        <w:rPr>
          <w:rFonts w:hint="eastAsia" w:ascii="Times" w:hAnsi="Times" w:cs="Times"/>
          <w:color w:val="auto"/>
          <w:kern w:val="0"/>
          <w:sz w:val="21"/>
          <w:szCs w:val="21"/>
          <w:highlight w:val="none"/>
          <w:lang w:val="en-US" w:eastAsia="zh-CN"/>
        </w:rPr>
        <w:t>户为</w:t>
      </w:r>
      <w:r>
        <w:rPr>
          <w:rFonts w:hint="eastAsia" w:ascii="Times" w:hAnsi="Times" w:cs="Time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highlight w:val="none"/>
        </w:rPr>
        <w:t>持卡人</w:t>
      </w:r>
      <w:r>
        <w:rPr>
          <w:rFonts w:hint="eastAsia" w:ascii="Times" w:hAnsi="Times" w:cs="Times"/>
          <w:color w:val="auto"/>
          <w:kern w:val="0"/>
          <w:sz w:val="21"/>
          <w:szCs w:val="21"/>
          <w:highlight w:val="none"/>
          <w:lang w:eastAsia="zh-CN"/>
        </w:rPr>
        <w:t>可通过电话银行或手机银行等本行支持的渠道</w:t>
      </w:r>
      <w:r>
        <w:rPr>
          <w:rFonts w:hint="eastAsia" w:ascii="Times" w:hAnsi="Times" w:cs="Times"/>
          <w:b/>
          <w:bCs/>
          <w:color w:val="auto"/>
          <w:kern w:val="0"/>
          <w:sz w:val="21"/>
          <w:szCs w:val="21"/>
          <w:highlight w:val="none"/>
          <w:lang w:eastAsia="zh-CN"/>
        </w:rPr>
        <w:t>提起分期本金提前还款申请，</w:t>
      </w:r>
      <w:r>
        <w:rPr>
          <w:rFonts w:hint="eastAsia" w:ascii="Times" w:hAnsi="Times" w:cs="Times"/>
          <w:color w:val="auto"/>
          <w:kern w:val="0"/>
          <w:sz w:val="21"/>
          <w:szCs w:val="21"/>
          <w:highlight w:val="none"/>
          <w:lang w:eastAsia="zh-CN"/>
        </w:rPr>
        <w:t>申请成功的，按以下约定办理：</w:t>
      </w:r>
    </w:p>
    <w:p>
      <w:pPr>
        <w:widowControl/>
        <w:autoSpaceDE w:val="0"/>
        <w:autoSpaceDN w:val="0"/>
        <w:adjustRightInd w:val="0"/>
        <w:snapToGrid/>
        <w:spacing w:line="400" w:lineRule="exact"/>
        <w:ind w:firstLine="840" w:firstLineChars="400"/>
        <w:jc w:val="both"/>
        <w:rPr>
          <w:rFonts w:hint="eastAsia" w:ascii="Times" w:hAnsi="Times" w:cs="Times"/>
          <w:color w:val="auto"/>
          <w:kern w:val="0"/>
          <w:sz w:val="21"/>
          <w:szCs w:val="21"/>
          <w:highlight w:val="none"/>
          <w:lang w:eastAsia="zh-CN"/>
        </w:rPr>
      </w:pPr>
      <w:r>
        <w:rPr>
          <w:rFonts w:hint="eastAsia" w:ascii="宋体" w:hAnsi="宋体" w:cs="宋体"/>
          <w:color w:val="auto"/>
          <w:kern w:val="0"/>
          <w:sz w:val="21"/>
          <w:szCs w:val="21"/>
          <w:highlight w:val="none"/>
          <w:lang w:val="en-US" w:eastAsia="zh-CN"/>
        </w:rPr>
        <w:t>3.3.2.1</w:t>
      </w:r>
      <w:r>
        <w:rPr>
          <w:rFonts w:hint="eastAsia" w:ascii="Times" w:hAnsi="Times" w:cs="Times"/>
          <w:color w:val="auto"/>
          <w:kern w:val="0"/>
          <w:sz w:val="21"/>
          <w:szCs w:val="21"/>
          <w:highlight w:val="none"/>
          <w:lang w:eastAsia="zh-CN"/>
        </w:rPr>
        <w:t>还款时账户状态仍为</w:t>
      </w:r>
      <w:r>
        <w:rPr>
          <w:rFonts w:hint="eastAsia" w:ascii="Times" w:hAnsi="Times" w:cs="Times"/>
          <w:b/>
          <w:bCs/>
          <w:color w:val="auto"/>
          <w:kern w:val="0"/>
          <w:sz w:val="21"/>
          <w:szCs w:val="21"/>
          <w:highlight w:val="none"/>
          <w:lang w:val="en-US"/>
        </w:rPr>
        <w:t>正常</w:t>
      </w:r>
      <w:r>
        <w:rPr>
          <w:rFonts w:hint="eastAsia" w:ascii="Times" w:hAnsi="Times" w:cs="Times"/>
          <w:color w:val="auto"/>
          <w:kern w:val="0"/>
          <w:sz w:val="21"/>
          <w:szCs w:val="21"/>
          <w:highlight w:val="none"/>
          <w:lang w:val="en-US" w:eastAsia="zh-CN"/>
        </w:rPr>
        <w:t>或</w:t>
      </w:r>
      <w:r>
        <w:rPr>
          <w:rFonts w:hint="eastAsia" w:ascii="Times" w:hAnsi="Times" w:cs="Times"/>
          <w:b/>
          <w:bCs/>
          <w:color w:val="auto"/>
          <w:kern w:val="0"/>
          <w:sz w:val="21"/>
          <w:szCs w:val="21"/>
          <w:highlight w:val="none"/>
          <w:lang w:val="en-US"/>
        </w:rPr>
        <w:t>逾期1-90个自然日（含）</w:t>
      </w:r>
      <w:r>
        <w:rPr>
          <w:rFonts w:hint="eastAsia" w:ascii="Times" w:hAnsi="Times" w:cs="Times"/>
          <w:color w:val="auto"/>
          <w:kern w:val="0"/>
          <w:sz w:val="21"/>
          <w:szCs w:val="21"/>
          <w:highlight w:val="none"/>
          <w:lang w:val="en-US" w:eastAsia="zh-CN"/>
        </w:rPr>
        <w:t>内的</w:t>
      </w:r>
      <w:r>
        <w:rPr>
          <w:rFonts w:hint="eastAsia" w:ascii="Times" w:hAnsi="Times" w:cs="Times"/>
          <w:color w:val="auto"/>
          <w:kern w:val="0"/>
          <w:sz w:val="21"/>
          <w:szCs w:val="21"/>
          <w:highlight w:val="none"/>
        </w:rPr>
        <w:t>，</w:t>
      </w:r>
      <w:r>
        <w:rPr>
          <w:rFonts w:hint="eastAsia" w:ascii="Times" w:hAnsi="Times" w:cs="Times"/>
          <w:b/>
          <w:bCs/>
          <w:color w:val="auto"/>
          <w:kern w:val="0"/>
          <w:sz w:val="21"/>
          <w:szCs w:val="21"/>
          <w:highlight w:val="none"/>
          <w:lang w:eastAsia="zh-CN"/>
        </w:rPr>
        <w:t>按现金分期未摊销部分或全额、已出</w:t>
      </w:r>
      <w:r>
        <w:rPr>
          <w:rFonts w:hint="eastAsia" w:ascii="Times" w:hAnsi="Times" w:cs="Times"/>
          <w:b/>
          <w:bCs/>
          <w:color w:val="auto"/>
          <w:kern w:val="0"/>
          <w:sz w:val="21"/>
          <w:szCs w:val="21"/>
          <w:highlight w:val="none"/>
        </w:rPr>
        <w:t>账单</w:t>
      </w:r>
      <w:r>
        <w:rPr>
          <w:rFonts w:hint="eastAsia" w:ascii="Times" w:hAnsi="Times" w:cs="Times"/>
          <w:b/>
          <w:bCs/>
          <w:color w:val="auto"/>
          <w:kern w:val="0"/>
          <w:sz w:val="21"/>
          <w:szCs w:val="21"/>
          <w:highlight w:val="none"/>
          <w:lang w:eastAsia="zh-CN"/>
        </w:rPr>
        <w:t>、</w:t>
      </w:r>
      <w:r>
        <w:rPr>
          <w:rFonts w:hint="eastAsia" w:ascii="Times" w:hAnsi="Times" w:cs="Times"/>
          <w:b/>
          <w:bCs/>
          <w:color w:val="auto"/>
          <w:kern w:val="0"/>
          <w:sz w:val="21"/>
          <w:szCs w:val="21"/>
          <w:highlight w:val="none"/>
        </w:rPr>
        <w:t>未出账单</w:t>
      </w:r>
      <w:r>
        <w:rPr>
          <w:rFonts w:hint="eastAsia" w:ascii="Times" w:hAnsi="Times" w:cs="Times"/>
          <w:b/>
          <w:bCs/>
          <w:color w:val="auto"/>
          <w:kern w:val="0"/>
          <w:sz w:val="21"/>
          <w:szCs w:val="21"/>
          <w:highlight w:val="none"/>
          <w:lang w:eastAsia="zh-CN"/>
        </w:rPr>
        <w:t>的还款顺序进行冲销，每次申请一次有效</w:t>
      </w:r>
      <w:r>
        <w:rPr>
          <w:rFonts w:hint="eastAsia" w:ascii="Times" w:hAnsi="Times" w:cs="Times"/>
          <w:color w:val="auto"/>
          <w:kern w:val="0"/>
          <w:sz w:val="21"/>
          <w:szCs w:val="21"/>
          <w:highlight w:val="none"/>
        </w:rPr>
        <w:t>。</w:t>
      </w:r>
    </w:p>
    <w:p>
      <w:pPr>
        <w:widowControl/>
        <w:autoSpaceDE w:val="0"/>
        <w:autoSpaceDN w:val="0"/>
        <w:adjustRightInd w:val="0"/>
        <w:snapToGrid w:val="0"/>
        <w:spacing w:line="400" w:lineRule="exact"/>
        <w:ind w:firstLine="840" w:firstLineChars="400"/>
        <w:jc w:val="both"/>
        <w:rPr>
          <w:rFonts w:hint="eastAsia" w:ascii="Times" w:hAnsi="Times" w:cs="Times"/>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2.2</w:t>
      </w:r>
      <w:r>
        <w:rPr>
          <w:rFonts w:hint="eastAsia" w:ascii="Times" w:hAnsi="Times" w:cs="Times"/>
          <w:color w:val="auto"/>
          <w:kern w:val="0"/>
          <w:sz w:val="21"/>
          <w:szCs w:val="21"/>
          <w:highlight w:val="none"/>
          <w:lang w:eastAsia="zh-CN"/>
        </w:rPr>
        <w:t>还款时账户状态为</w:t>
      </w:r>
      <w:r>
        <w:rPr>
          <w:rFonts w:hint="eastAsia" w:ascii="Times" w:hAnsi="Times" w:cs="Times"/>
          <w:b/>
          <w:bCs/>
          <w:color w:val="auto"/>
          <w:kern w:val="0"/>
          <w:sz w:val="21"/>
          <w:szCs w:val="21"/>
          <w:highlight w:val="none"/>
        </w:rPr>
        <w:t>逾期91个自然日（含）以上</w:t>
      </w:r>
      <w:r>
        <w:rPr>
          <w:rFonts w:hint="eastAsia" w:ascii="Times" w:hAnsi="Times" w:cs="Times"/>
          <w:color w:val="auto"/>
          <w:kern w:val="0"/>
          <w:sz w:val="21"/>
          <w:szCs w:val="21"/>
          <w:highlight w:val="none"/>
          <w:lang w:eastAsia="zh-CN"/>
        </w:rPr>
        <w:t>的，按本合约</w:t>
      </w:r>
      <w:r>
        <w:rPr>
          <w:rFonts w:hint="eastAsia" w:ascii="Times" w:hAnsi="Times" w:cs="Times"/>
          <w:b/>
          <w:bCs/>
          <w:color w:val="auto"/>
          <w:kern w:val="0"/>
          <w:sz w:val="21"/>
          <w:szCs w:val="21"/>
          <w:highlight w:val="none"/>
          <w:lang w:eastAsia="zh-CN"/>
        </w:rPr>
        <w:t>第</w:t>
      </w:r>
      <w:r>
        <w:rPr>
          <w:rFonts w:hint="eastAsia" w:ascii="Times" w:hAnsi="Times" w:cs="Times"/>
          <w:b/>
          <w:bCs/>
          <w:color w:val="auto"/>
          <w:kern w:val="0"/>
          <w:sz w:val="21"/>
          <w:szCs w:val="21"/>
          <w:highlight w:val="none"/>
          <w:lang w:val="en-US" w:eastAsia="zh-CN"/>
        </w:rPr>
        <w:t>3.3.1款</w:t>
      </w:r>
      <w:r>
        <w:rPr>
          <w:rFonts w:hint="eastAsia" w:ascii="Times" w:hAnsi="Times" w:cs="Times"/>
          <w:color w:val="auto"/>
          <w:kern w:val="0"/>
          <w:sz w:val="21"/>
          <w:szCs w:val="21"/>
          <w:highlight w:val="none"/>
          <w:lang w:val="en-US" w:eastAsia="zh-CN"/>
        </w:rPr>
        <w:t>约定顺序还款。</w:t>
      </w:r>
    </w:p>
    <w:p>
      <w:pPr>
        <w:widowControl/>
        <w:autoSpaceDE w:val="0"/>
        <w:autoSpaceDN w:val="0"/>
        <w:adjustRightInd w:val="0"/>
        <w:snapToGrid w:val="0"/>
        <w:spacing w:line="400" w:lineRule="exact"/>
        <w:ind w:firstLine="630" w:firstLineChars="300"/>
        <w:jc w:val="left"/>
        <w:rPr>
          <w:rFonts w:hint="eastAsia" w:ascii="Times" w:hAnsi="Times" w:cs="Times"/>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.3</w:t>
      </w:r>
      <w:r>
        <w:rPr>
          <w:rFonts w:hint="eastAsia" w:ascii="Times" w:hAnsi="Times" w:cs="Times"/>
          <w:b/>
          <w:bCs/>
          <w:color w:val="auto"/>
          <w:kern w:val="0"/>
          <w:sz w:val="21"/>
          <w:szCs w:val="21"/>
          <w:highlight w:val="none"/>
        </w:rPr>
        <w:t>逾期91个自然日（含）以上</w:t>
      </w:r>
      <w:r>
        <w:rPr>
          <w:rFonts w:hint="eastAsia" w:ascii="Times" w:hAnsi="Times" w:cs="Times"/>
          <w:b/>
          <w:bCs/>
          <w:color w:val="auto"/>
          <w:kern w:val="0"/>
          <w:sz w:val="21"/>
          <w:szCs w:val="21"/>
          <w:highlight w:val="none"/>
          <w:lang w:eastAsia="zh-CN"/>
        </w:rPr>
        <w:t>的</w:t>
      </w:r>
      <w:r>
        <w:rPr>
          <w:rFonts w:hint="eastAsia" w:ascii="Times" w:hAnsi="Times" w:cs="Times"/>
          <w:color w:val="auto"/>
          <w:kern w:val="0"/>
          <w:sz w:val="21"/>
          <w:szCs w:val="21"/>
          <w:highlight w:val="none"/>
          <w:lang w:eastAsia="zh-CN"/>
        </w:rPr>
        <w:t>，</w:t>
      </w:r>
      <w:r>
        <w:rPr>
          <w:rFonts w:hint="eastAsia" w:ascii="Times" w:hAnsi="Times" w:cs="Times"/>
          <w:b/>
          <w:bCs/>
          <w:color w:val="auto"/>
          <w:kern w:val="0"/>
          <w:sz w:val="21"/>
          <w:szCs w:val="21"/>
          <w:highlight w:val="none"/>
          <w:lang w:eastAsia="zh-CN"/>
        </w:rPr>
        <w:t>不支持分期本金提前还款申请</w:t>
      </w:r>
      <w:r>
        <w:rPr>
          <w:rFonts w:hint="eastAsia" w:ascii="Times" w:hAnsi="Times" w:cs="Times"/>
          <w:color w:val="auto"/>
          <w:kern w:val="0"/>
          <w:sz w:val="21"/>
          <w:szCs w:val="21"/>
          <w:highlight w:val="none"/>
          <w:lang w:eastAsia="zh-CN"/>
        </w:rPr>
        <w:t>，按本合约</w:t>
      </w:r>
      <w:r>
        <w:rPr>
          <w:rFonts w:hint="eastAsia" w:ascii="Times" w:hAnsi="Times" w:cs="Times"/>
          <w:b/>
          <w:bCs/>
          <w:color w:val="auto"/>
          <w:kern w:val="0"/>
          <w:sz w:val="21"/>
          <w:szCs w:val="21"/>
          <w:highlight w:val="none"/>
          <w:lang w:eastAsia="zh-CN"/>
        </w:rPr>
        <w:t>第</w:t>
      </w:r>
      <w:r>
        <w:rPr>
          <w:rFonts w:hint="eastAsia" w:ascii="Times" w:hAnsi="Times" w:cs="Times"/>
          <w:b/>
          <w:bCs/>
          <w:color w:val="auto"/>
          <w:kern w:val="0"/>
          <w:sz w:val="21"/>
          <w:szCs w:val="21"/>
          <w:highlight w:val="none"/>
          <w:lang w:val="en-US" w:eastAsia="zh-CN"/>
        </w:rPr>
        <w:t>3.3.1</w:t>
      </w:r>
      <w:r>
        <w:rPr>
          <w:rFonts w:hint="eastAsia" w:ascii="宋体" w:hAnsi="宋体" w:eastAsia="宋体" w:cs="宋体"/>
          <w:b/>
          <w:bCs/>
          <w:color w:val="auto"/>
          <w:kern w:val="0"/>
          <w:sz w:val="21"/>
          <w:szCs w:val="21"/>
          <w:highlight w:val="none"/>
          <w:lang w:val="en-US" w:eastAsia="zh-CN"/>
        </w:rPr>
        <w:t>款</w:t>
      </w:r>
      <w:r>
        <w:rPr>
          <w:rFonts w:hint="eastAsia" w:ascii="Times" w:hAnsi="Times" w:cs="Times"/>
          <w:color w:val="auto"/>
          <w:kern w:val="0"/>
          <w:sz w:val="21"/>
          <w:szCs w:val="21"/>
          <w:highlight w:val="none"/>
          <w:lang w:val="en-US" w:eastAsia="zh-CN"/>
        </w:rPr>
        <w:t>约定顺序还款。</w:t>
      </w:r>
    </w:p>
    <w:p>
      <w:pPr>
        <w:widowControl/>
        <w:autoSpaceDE w:val="0"/>
        <w:autoSpaceDN w:val="0"/>
        <w:adjustRightInd w:val="0"/>
        <w:snapToGrid w:val="0"/>
        <w:spacing w:line="400" w:lineRule="exact"/>
        <w:ind w:firstLine="630" w:firstLineChars="300"/>
        <w:jc w:val="both"/>
        <w:rPr>
          <w:rFonts w:hint="eastAsia" w:ascii="Times" w:hAnsi="Times" w:cs="Times"/>
          <w:color w:val="auto"/>
          <w:kern w:val="0"/>
          <w:sz w:val="21"/>
          <w:szCs w:val="21"/>
          <w:highlight w:val="none"/>
          <w:lang w:val="en-US" w:eastAsia="zh-CN"/>
        </w:rPr>
      </w:pPr>
      <w:r>
        <w:rPr>
          <w:rFonts w:hint="eastAsia" w:ascii="Times" w:hAnsi="Times" w:cs="Times"/>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4</w:t>
      </w:r>
      <w:r>
        <w:rPr>
          <w:rFonts w:hint="eastAsia" w:ascii="宋体" w:hAnsi="宋体" w:cs="宋体"/>
          <w:bCs w:val="0"/>
          <w:color w:val="auto"/>
          <w:kern w:val="0"/>
          <w:sz w:val="21"/>
          <w:szCs w:val="21"/>
          <w:highlight w:val="none"/>
          <w:lang w:val="en-US" w:eastAsia="zh-CN"/>
        </w:rPr>
        <w:t>财运通</w:t>
      </w:r>
      <w:r>
        <w:rPr>
          <w:rFonts w:hint="eastAsia" w:ascii="宋体" w:hAnsi="宋体" w:cs="宋体"/>
          <w:color w:val="auto"/>
          <w:kern w:val="0"/>
          <w:szCs w:val="21"/>
          <w:highlight w:val="none"/>
        </w:rPr>
        <w:t>Ⅲ</w:t>
      </w:r>
      <w:r>
        <w:rPr>
          <w:rFonts w:hint="eastAsia" w:ascii="Times" w:hAnsi="Times" w:cs="Times"/>
          <w:b/>
          <w:bCs/>
          <w:color w:val="auto"/>
          <w:kern w:val="0"/>
          <w:sz w:val="21"/>
          <w:szCs w:val="21"/>
          <w:highlight w:val="none"/>
          <w:lang w:val="en-US" w:eastAsia="zh-CN"/>
        </w:rPr>
        <w:t>已出账单、未出账单</w:t>
      </w:r>
      <w:r>
        <w:rPr>
          <w:rFonts w:hint="eastAsia" w:ascii="Times" w:hAnsi="Times" w:cs="Times"/>
          <w:color w:val="auto"/>
          <w:kern w:val="0"/>
          <w:sz w:val="21"/>
          <w:szCs w:val="21"/>
          <w:highlight w:val="none"/>
          <w:lang w:val="en-US" w:eastAsia="zh-CN"/>
        </w:rPr>
        <w:t>的还款顺序如下：</w:t>
      </w:r>
    </w:p>
    <w:p>
      <w:pPr>
        <w:widowControl/>
        <w:snapToGrid w:val="0"/>
        <w:spacing w:line="400" w:lineRule="exact"/>
        <w:ind w:firstLine="840" w:firstLineChars="400"/>
        <w:jc w:val="both"/>
        <w:rPr>
          <w:rFonts w:hint="eastAsia" w:ascii="宋体" w:hAnsi="宋体" w:eastAsia="宋体" w:cs="宋体"/>
          <w:bCs w:val="0"/>
          <w:color w:val="auto"/>
          <w:kern w:val="0"/>
          <w:sz w:val="21"/>
          <w:szCs w:val="21"/>
          <w:highlight w:val="none"/>
        </w:rPr>
      </w:pPr>
      <w:r>
        <w:rPr>
          <w:rFonts w:hint="eastAsia" w:ascii="宋体" w:hAnsi="宋体" w:cs="宋体"/>
          <w:bCs w:val="0"/>
          <w:color w:val="auto"/>
          <w:kern w:val="0"/>
          <w:sz w:val="21"/>
          <w:szCs w:val="21"/>
          <w:highlight w:val="none"/>
          <w:lang w:val="en-US" w:eastAsia="zh-CN"/>
        </w:rPr>
        <w:t>3</w:t>
      </w:r>
      <w:r>
        <w:rPr>
          <w:rFonts w:hint="eastAsia" w:ascii="宋体" w:hAnsi="宋体" w:eastAsia="宋体" w:cs="宋体"/>
          <w:bCs w:val="0"/>
          <w:color w:val="auto"/>
          <w:kern w:val="0"/>
          <w:sz w:val="21"/>
          <w:szCs w:val="21"/>
          <w:highlight w:val="none"/>
          <w:lang w:val="en-US" w:eastAsia="zh-CN"/>
        </w:rPr>
        <w:t>.</w:t>
      </w:r>
      <w:r>
        <w:rPr>
          <w:rFonts w:hint="eastAsia" w:ascii="宋体" w:hAnsi="宋体" w:cs="宋体"/>
          <w:bCs w:val="0"/>
          <w:color w:val="auto"/>
          <w:kern w:val="0"/>
          <w:sz w:val="21"/>
          <w:szCs w:val="21"/>
          <w:highlight w:val="none"/>
          <w:lang w:val="en-US" w:eastAsia="zh-CN"/>
        </w:rPr>
        <w:t>3.</w:t>
      </w:r>
      <w:r>
        <w:rPr>
          <w:rFonts w:hint="eastAsia" w:ascii="宋体" w:hAnsi="宋体" w:eastAsia="宋体" w:cs="宋体"/>
          <w:bCs w:val="0"/>
          <w:color w:val="auto"/>
          <w:kern w:val="0"/>
          <w:sz w:val="21"/>
          <w:szCs w:val="21"/>
          <w:highlight w:val="none"/>
          <w:lang w:val="en-US" w:eastAsia="zh-CN"/>
        </w:rPr>
        <w:t>4.1</w:t>
      </w:r>
      <w:r>
        <w:rPr>
          <w:rFonts w:hint="eastAsia" w:ascii="宋体" w:hAnsi="宋体" w:eastAsia="宋体" w:cs="宋体"/>
          <w:b/>
          <w:bCs/>
          <w:color w:val="auto"/>
          <w:kern w:val="0"/>
          <w:sz w:val="21"/>
          <w:szCs w:val="21"/>
          <w:highlight w:val="none"/>
        </w:rPr>
        <w:t>正常还款及逾期1-90个自然日（含）</w:t>
      </w:r>
      <w:r>
        <w:rPr>
          <w:rFonts w:hint="eastAsia" w:ascii="宋体" w:hAnsi="宋体" w:eastAsia="宋体" w:cs="宋体"/>
          <w:color w:val="auto"/>
          <w:kern w:val="0"/>
          <w:sz w:val="21"/>
          <w:szCs w:val="21"/>
          <w:highlight w:val="none"/>
        </w:rPr>
        <w:t>还款的，</w:t>
      </w:r>
      <w:r>
        <w:rPr>
          <w:rFonts w:hint="eastAsia" w:ascii="宋体" w:hAnsi="宋体" w:eastAsia="宋体" w:cs="宋体"/>
          <w:bCs w:val="0"/>
          <w:color w:val="auto"/>
          <w:kern w:val="0"/>
          <w:sz w:val="21"/>
          <w:szCs w:val="21"/>
          <w:highlight w:val="none"/>
          <w:lang w:val="en-US" w:eastAsia="zh-CN"/>
        </w:rPr>
        <w:t>按</w:t>
      </w:r>
      <w:r>
        <w:rPr>
          <w:rFonts w:hint="eastAsia" w:ascii="宋体" w:hAnsi="宋体" w:eastAsia="宋体" w:cs="宋体"/>
          <w:b/>
          <w:bCs/>
          <w:color w:val="auto"/>
          <w:kern w:val="0"/>
          <w:sz w:val="21"/>
          <w:szCs w:val="21"/>
          <w:highlight w:val="none"/>
          <w:lang w:eastAsia="zh-CN"/>
        </w:rPr>
        <w:t>费用、利息、</w:t>
      </w:r>
      <w:r>
        <w:rPr>
          <w:rFonts w:hint="eastAsia" w:ascii="宋体" w:hAnsi="宋体" w:eastAsia="宋体" w:cs="宋体"/>
          <w:b/>
          <w:bCs/>
          <w:color w:val="auto"/>
          <w:kern w:val="0"/>
          <w:sz w:val="21"/>
          <w:szCs w:val="21"/>
          <w:highlight w:val="none"/>
        </w:rPr>
        <w:t>分期付款本金</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消费本金</w:t>
      </w:r>
      <w:r>
        <w:rPr>
          <w:rFonts w:hint="eastAsia" w:ascii="宋体" w:hAnsi="宋体" w:eastAsia="宋体" w:cs="宋体"/>
          <w:b/>
          <w:bCs/>
          <w:color w:val="auto"/>
          <w:kern w:val="0"/>
          <w:sz w:val="21"/>
          <w:szCs w:val="21"/>
          <w:highlight w:val="none"/>
          <w:lang w:eastAsia="zh-CN"/>
        </w:rPr>
        <w:t>的顺序</w:t>
      </w:r>
      <w:r>
        <w:rPr>
          <w:rFonts w:hint="eastAsia" w:ascii="宋体" w:hAnsi="宋体" w:eastAsia="宋体" w:cs="宋体"/>
          <w:bCs w:val="0"/>
          <w:color w:val="auto"/>
          <w:kern w:val="0"/>
          <w:sz w:val="21"/>
          <w:szCs w:val="21"/>
          <w:highlight w:val="none"/>
          <w:lang w:eastAsia="zh-CN"/>
        </w:rPr>
        <w:t>进行还款。</w:t>
      </w:r>
      <w:r>
        <w:rPr>
          <w:rFonts w:hint="eastAsia" w:ascii="宋体" w:hAnsi="宋体" w:eastAsia="宋体" w:cs="宋体"/>
          <w:b/>
          <w:bCs/>
          <w:color w:val="auto"/>
          <w:kern w:val="0"/>
          <w:sz w:val="21"/>
          <w:szCs w:val="21"/>
          <w:highlight w:val="none"/>
          <w:lang w:eastAsia="zh-CN"/>
        </w:rPr>
        <w:t>其中：</w:t>
      </w:r>
      <w:r>
        <w:rPr>
          <w:rFonts w:hint="eastAsia" w:ascii="宋体" w:hAnsi="宋体" w:cs="宋体"/>
          <w:b/>
          <w:bCs/>
          <w:color w:val="auto"/>
          <w:kern w:val="0"/>
          <w:sz w:val="21"/>
          <w:szCs w:val="21"/>
          <w:highlight w:val="none"/>
          <w:lang w:eastAsia="zh-CN"/>
        </w:rPr>
        <w:t>现金分期</w:t>
      </w:r>
      <w:r>
        <w:rPr>
          <w:rFonts w:hint="eastAsia" w:ascii="宋体" w:hAnsi="宋体" w:eastAsia="宋体" w:cs="宋体"/>
          <w:b/>
          <w:bCs/>
          <w:color w:val="auto"/>
          <w:kern w:val="0"/>
          <w:sz w:val="21"/>
          <w:szCs w:val="21"/>
          <w:highlight w:val="none"/>
          <w:lang w:eastAsia="zh-CN"/>
        </w:rPr>
        <w:t>交易后，自动在交易日将</w:t>
      </w:r>
      <w:r>
        <w:rPr>
          <w:rFonts w:hint="eastAsia" w:ascii="宋体" w:hAnsi="宋体" w:cs="宋体"/>
          <w:b/>
          <w:bCs/>
          <w:color w:val="auto"/>
          <w:kern w:val="0"/>
          <w:sz w:val="21"/>
          <w:szCs w:val="21"/>
          <w:highlight w:val="none"/>
          <w:lang w:eastAsia="zh-CN"/>
        </w:rPr>
        <w:t>现金分期</w:t>
      </w:r>
      <w:r>
        <w:rPr>
          <w:rFonts w:hint="eastAsia" w:ascii="宋体" w:hAnsi="宋体" w:eastAsia="宋体" w:cs="宋体"/>
          <w:b/>
          <w:bCs/>
          <w:color w:val="auto"/>
          <w:kern w:val="0"/>
          <w:sz w:val="21"/>
          <w:szCs w:val="21"/>
          <w:highlight w:val="none"/>
          <w:lang w:eastAsia="zh-CN"/>
        </w:rPr>
        <w:t>本金计入现金分期未摊销本金</w:t>
      </w:r>
      <w:r>
        <w:rPr>
          <w:rFonts w:hint="eastAsia" w:ascii="宋体" w:hAnsi="宋体" w:eastAsia="宋体" w:cs="宋体"/>
          <w:color w:val="auto"/>
          <w:kern w:val="0"/>
          <w:sz w:val="21"/>
          <w:szCs w:val="21"/>
          <w:highlight w:val="none"/>
          <w:lang w:eastAsia="zh-CN"/>
        </w:rPr>
        <w:t>；如有一次性大额分期业务欠款的，</w:t>
      </w:r>
      <w:r>
        <w:rPr>
          <w:rFonts w:hint="eastAsia" w:ascii="宋体" w:hAnsi="宋体" w:eastAsia="宋体" w:cs="宋体"/>
          <w:b/>
          <w:bCs/>
          <w:color w:val="auto"/>
          <w:kern w:val="0"/>
          <w:sz w:val="21"/>
          <w:szCs w:val="21"/>
          <w:highlight w:val="none"/>
          <w:lang w:eastAsia="zh-CN"/>
        </w:rPr>
        <w:t>优先偿还循环额度使用产生的费用、利息及本金</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val="0"/>
          <w:color w:val="auto"/>
          <w:kern w:val="0"/>
          <w:sz w:val="21"/>
          <w:szCs w:val="21"/>
          <w:highlight w:val="none"/>
        </w:rPr>
        <w:t>同类型的</w:t>
      </w:r>
      <w:r>
        <w:rPr>
          <w:rFonts w:hint="eastAsia" w:ascii="宋体" w:hAnsi="宋体" w:eastAsia="宋体" w:cs="宋体"/>
          <w:bCs w:val="0"/>
          <w:color w:val="auto"/>
          <w:kern w:val="0"/>
          <w:sz w:val="21"/>
          <w:szCs w:val="21"/>
          <w:highlight w:val="none"/>
          <w:lang w:eastAsia="zh-CN"/>
        </w:rPr>
        <w:t>多笔</w:t>
      </w:r>
      <w:r>
        <w:rPr>
          <w:rFonts w:hint="eastAsia" w:ascii="宋体" w:hAnsi="宋体" w:eastAsia="宋体" w:cs="宋体"/>
          <w:bCs w:val="0"/>
          <w:color w:val="auto"/>
          <w:kern w:val="0"/>
          <w:sz w:val="21"/>
          <w:szCs w:val="21"/>
          <w:highlight w:val="none"/>
        </w:rPr>
        <w:t>分期付款本金</w:t>
      </w:r>
      <w:r>
        <w:rPr>
          <w:rFonts w:hint="eastAsia" w:ascii="宋体" w:hAnsi="宋体" w:eastAsia="宋体" w:cs="宋体"/>
          <w:bCs w:val="0"/>
          <w:color w:val="auto"/>
          <w:kern w:val="0"/>
          <w:sz w:val="21"/>
          <w:szCs w:val="21"/>
          <w:highlight w:val="none"/>
          <w:lang w:eastAsia="zh-CN"/>
        </w:rPr>
        <w:t>，</w:t>
      </w:r>
      <w:r>
        <w:rPr>
          <w:rFonts w:hint="eastAsia" w:ascii="宋体" w:hAnsi="宋体" w:eastAsia="宋体" w:cs="宋体"/>
          <w:b/>
          <w:bCs/>
          <w:color w:val="auto"/>
          <w:kern w:val="0"/>
          <w:sz w:val="21"/>
          <w:szCs w:val="21"/>
          <w:highlight w:val="none"/>
        </w:rPr>
        <w:t>按</w:t>
      </w:r>
      <w:r>
        <w:rPr>
          <w:rFonts w:hint="eastAsia" w:ascii="宋体" w:hAnsi="宋体" w:eastAsia="宋体" w:cs="宋体"/>
          <w:b/>
          <w:bCs/>
          <w:color w:val="auto"/>
          <w:kern w:val="0"/>
          <w:sz w:val="21"/>
          <w:szCs w:val="21"/>
          <w:highlight w:val="none"/>
          <w:lang w:eastAsia="zh-CN"/>
        </w:rPr>
        <w:t>业务办理</w:t>
      </w:r>
      <w:r>
        <w:rPr>
          <w:rFonts w:hint="eastAsia" w:ascii="宋体" w:hAnsi="宋体" w:eastAsia="宋体" w:cs="宋体"/>
          <w:b/>
          <w:bCs/>
          <w:color w:val="auto"/>
          <w:kern w:val="0"/>
          <w:sz w:val="21"/>
          <w:szCs w:val="21"/>
          <w:highlight w:val="none"/>
        </w:rPr>
        <w:t>先后顺序</w:t>
      </w:r>
      <w:r>
        <w:rPr>
          <w:rFonts w:hint="eastAsia" w:ascii="宋体" w:hAnsi="宋体" w:eastAsia="宋体" w:cs="宋体"/>
          <w:b/>
          <w:bCs/>
          <w:color w:val="auto"/>
          <w:kern w:val="0"/>
          <w:sz w:val="21"/>
          <w:szCs w:val="21"/>
          <w:highlight w:val="none"/>
          <w:lang w:eastAsia="zh-CN"/>
        </w:rPr>
        <w:t>依次</w:t>
      </w:r>
      <w:r>
        <w:rPr>
          <w:rFonts w:hint="eastAsia" w:ascii="宋体" w:hAnsi="宋体" w:eastAsia="宋体" w:cs="宋体"/>
          <w:bCs w:val="0"/>
          <w:color w:val="auto"/>
          <w:kern w:val="0"/>
          <w:sz w:val="21"/>
          <w:szCs w:val="21"/>
          <w:highlight w:val="none"/>
        </w:rPr>
        <w:t>偿还</w:t>
      </w:r>
      <w:r>
        <w:rPr>
          <w:rFonts w:hint="eastAsia" w:ascii="宋体" w:hAnsi="宋体" w:eastAsia="宋体" w:cs="宋体"/>
          <w:bCs w:val="0"/>
          <w:color w:val="auto"/>
          <w:kern w:val="0"/>
          <w:sz w:val="21"/>
          <w:szCs w:val="21"/>
          <w:highlight w:val="none"/>
          <w:lang w:eastAsia="zh-CN"/>
        </w:rPr>
        <w:t>。</w:t>
      </w:r>
    </w:p>
    <w:p>
      <w:pPr>
        <w:widowControl/>
        <w:autoSpaceDE w:val="0"/>
        <w:autoSpaceDN w:val="0"/>
        <w:adjustRightInd w:val="0"/>
        <w:snapToGrid w:val="0"/>
        <w:spacing w:line="400" w:lineRule="exact"/>
        <w:ind w:firstLine="840" w:firstLineChars="400"/>
        <w:jc w:val="both"/>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4.2</w:t>
      </w:r>
      <w:r>
        <w:rPr>
          <w:rFonts w:hint="eastAsia" w:ascii="宋体" w:hAnsi="宋体" w:eastAsia="宋体" w:cs="宋体"/>
          <w:b/>
          <w:bCs/>
          <w:color w:val="auto"/>
          <w:kern w:val="0"/>
          <w:sz w:val="21"/>
          <w:szCs w:val="21"/>
          <w:highlight w:val="none"/>
        </w:rPr>
        <w:t>逾期91个自然日（含）</w:t>
      </w:r>
      <w:r>
        <w:rPr>
          <w:rFonts w:hint="eastAsia" w:ascii="宋体" w:hAnsi="宋体" w:eastAsia="宋体" w:cs="宋体"/>
          <w:color w:val="auto"/>
          <w:kern w:val="0"/>
          <w:sz w:val="21"/>
          <w:szCs w:val="21"/>
          <w:highlight w:val="none"/>
        </w:rPr>
        <w:t>以上还款的，按照</w:t>
      </w:r>
      <w:r>
        <w:rPr>
          <w:rFonts w:hint="eastAsia" w:ascii="宋体" w:hAnsi="宋体" w:eastAsia="宋体" w:cs="宋体"/>
          <w:b/>
          <w:bCs/>
          <w:color w:val="auto"/>
          <w:kern w:val="0"/>
          <w:sz w:val="21"/>
          <w:szCs w:val="21"/>
          <w:highlight w:val="none"/>
        </w:rPr>
        <w:t>分期付款本金、消费交易本金，后费用</w:t>
      </w:r>
      <w:r>
        <w:rPr>
          <w:rFonts w:hint="eastAsia" w:ascii="宋体" w:hAnsi="宋体" w:eastAsia="宋体" w:cs="宋体"/>
          <w:b/>
          <w:bCs/>
          <w:color w:val="auto"/>
          <w:kern w:val="0"/>
          <w:sz w:val="21"/>
          <w:szCs w:val="21"/>
          <w:highlight w:val="none"/>
          <w:lang w:eastAsia="zh-CN"/>
        </w:rPr>
        <w:t>、应收利息</w:t>
      </w:r>
      <w:r>
        <w:rPr>
          <w:rFonts w:hint="eastAsia" w:ascii="宋体" w:hAnsi="宋体" w:eastAsia="宋体" w:cs="宋体"/>
          <w:b/>
          <w:bCs/>
          <w:color w:val="auto"/>
          <w:kern w:val="0"/>
          <w:sz w:val="21"/>
          <w:szCs w:val="21"/>
          <w:highlight w:val="none"/>
        </w:rPr>
        <w:t>的顺序</w:t>
      </w:r>
      <w:r>
        <w:rPr>
          <w:rFonts w:hint="eastAsia" w:ascii="宋体" w:hAnsi="宋体" w:eastAsia="宋体" w:cs="宋体"/>
          <w:color w:val="auto"/>
          <w:kern w:val="0"/>
          <w:sz w:val="21"/>
          <w:szCs w:val="21"/>
          <w:highlight w:val="none"/>
        </w:rPr>
        <w:t>进行冲还。</w:t>
      </w:r>
    </w:p>
    <w:p>
      <w:pPr>
        <w:widowControl/>
        <w:autoSpaceDE w:val="0"/>
        <w:autoSpaceDN w:val="0"/>
        <w:adjustRightInd w:val="0"/>
        <w:snapToGrid w:val="0"/>
        <w:spacing w:line="400" w:lineRule="exact"/>
        <w:ind w:firstLine="0" w:firstLineChars="0"/>
        <w:jc w:val="both"/>
        <w:rPr>
          <w:rFonts w:hint="eastAsia" w:ascii="Times" w:hAnsi="Times" w:cs="Times"/>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    3.3.5 存</w:t>
      </w:r>
      <w:r>
        <w:rPr>
          <w:rFonts w:hint="eastAsia" w:ascii="Times" w:hAnsi="Times" w:cs="Times"/>
          <w:color w:val="auto"/>
          <w:kern w:val="0"/>
          <w:sz w:val="21"/>
          <w:szCs w:val="21"/>
          <w:highlight w:val="none"/>
          <w:lang w:val="en-US" w:eastAsia="zh-CN"/>
        </w:rPr>
        <w:t>在多笔现金分期业务，</w:t>
      </w:r>
      <w:r>
        <w:rPr>
          <w:rFonts w:hint="eastAsia" w:ascii="Times" w:hAnsi="Times" w:cs="Times"/>
          <w:b/>
          <w:bCs/>
          <w:color w:val="auto"/>
          <w:kern w:val="0"/>
          <w:sz w:val="21"/>
          <w:szCs w:val="21"/>
          <w:highlight w:val="none"/>
          <w:lang w:val="en-US" w:eastAsia="zh-CN"/>
        </w:rPr>
        <w:t>持卡人自主选择某笔或某几笔现金分期业务进行还款</w:t>
      </w:r>
      <w:r>
        <w:rPr>
          <w:rFonts w:hint="eastAsia" w:ascii="Times" w:hAnsi="Times" w:cs="Times"/>
          <w:color w:val="auto"/>
          <w:kern w:val="0"/>
          <w:sz w:val="21"/>
          <w:szCs w:val="21"/>
          <w:highlight w:val="none"/>
          <w:lang w:val="en-US" w:eastAsia="zh-CN"/>
        </w:rPr>
        <w:t>，该笔或该几笔现金分期业务对应的</w:t>
      </w:r>
      <w:r>
        <w:rPr>
          <w:rFonts w:hint="eastAsia" w:ascii="Times" w:hAnsi="Times" w:cs="Times"/>
          <w:b/>
          <w:bCs/>
          <w:color w:val="auto"/>
          <w:kern w:val="0"/>
          <w:sz w:val="21"/>
          <w:szCs w:val="21"/>
          <w:highlight w:val="none"/>
          <w:lang w:eastAsia="zh-CN"/>
        </w:rPr>
        <w:t>未入账分期手续费当日入账。</w:t>
      </w:r>
    </w:p>
    <w:p>
      <w:pPr>
        <w:widowControl/>
        <w:autoSpaceDE w:val="0"/>
        <w:autoSpaceDN w:val="0"/>
        <w:adjustRightInd w:val="0"/>
        <w:snapToGrid w:val="0"/>
        <w:spacing w:line="400" w:lineRule="exact"/>
        <w:ind w:firstLine="420" w:firstLineChars="0"/>
        <w:jc w:val="both"/>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 xml:space="preserve">3.3.6 </w:t>
      </w:r>
      <w:r>
        <w:rPr>
          <w:rFonts w:hint="eastAsia" w:ascii="Times" w:hAnsi="Times" w:cs="Times"/>
          <w:color w:val="auto"/>
          <w:kern w:val="0"/>
          <w:sz w:val="21"/>
          <w:szCs w:val="21"/>
          <w:highlight w:val="none"/>
        </w:rPr>
        <w:t>存在多笔现金分期业务，持卡人未指定现金分期业务进行还款的，</w:t>
      </w:r>
      <w:r>
        <w:rPr>
          <w:rFonts w:hint="eastAsia" w:ascii="Times" w:hAnsi="Times" w:cs="Times"/>
          <w:b/>
          <w:bCs/>
          <w:color w:val="auto"/>
          <w:kern w:val="0"/>
          <w:sz w:val="21"/>
          <w:szCs w:val="21"/>
          <w:highlight w:val="none"/>
        </w:rPr>
        <w:t>按业务办理先后顺序依次偿还，现金分期手续费在下一期账单日入账。</w:t>
      </w:r>
      <w:r>
        <w:rPr>
          <w:rFonts w:hint="eastAsia" w:ascii="Times" w:hAnsi="Times" w:cs="Times"/>
          <w:color w:val="auto"/>
          <w:kern w:val="0"/>
          <w:sz w:val="21"/>
          <w:szCs w:val="21"/>
          <w:highlight w:val="none"/>
        </w:rPr>
        <w:t>但如乙方全额清偿财运通Ⅲ项下所有未摊销的现金分期本金的，</w:t>
      </w:r>
      <w:r>
        <w:rPr>
          <w:rFonts w:hint="eastAsia" w:ascii="Times" w:hAnsi="Times" w:cs="Times"/>
          <w:b/>
          <w:bCs/>
          <w:color w:val="auto"/>
          <w:kern w:val="0"/>
          <w:sz w:val="21"/>
          <w:szCs w:val="21"/>
          <w:highlight w:val="none"/>
        </w:rPr>
        <w:t>未入账的所有现金分期手续费总额当日入账；</w:t>
      </w:r>
      <w:r>
        <w:rPr>
          <w:rFonts w:hint="eastAsia" w:ascii="Times" w:hAnsi="Times" w:cs="Times"/>
          <w:color w:val="auto"/>
          <w:kern w:val="0"/>
          <w:sz w:val="21"/>
          <w:szCs w:val="21"/>
          <w:highlight w:val="none"/>
        </w:rPr>
        <w:t>清偿后若仍有多余款项的，应</w:t>
      </w:r>
      <w:r>
        <w:rPr>
          <w:rFonts w:hint="eastAsia" w:ascii="Times" w:hAnsi="Times" w:cs="Times"/>
          <w:b/>
          <w:bCs/>
          <w:color w:val="auto"/>
          <w:kern w:val="0"/>
          <w:sz w:val="21"/>
          <w:szCs w:val="21"/>
          <w:highlight w:val="none"/>
        </w:rPr>
        <w:t>先支付前述分期手续费，再按</w:t>
      </w:r>
      <w:r>
        <w:rPr>
          <w:rFonts w:hint="eastAsia" w:ascii="Times" w:hAnsi="Times" w:cs="Times"/>
          <w:b/>
          <w:bCs/>
          <w:color w:val="auto"/>
          <w:kern w:val="0"/>
          <w:sz w:val="21"/>
          <w:szCs w:val="21"/>
          <w:highlight w:val="none"/>
          <w:lang w:eastAsia="zh-CN"/>
        </w:rPr>
        <w:t>本条第3</w:t>
      </w:r>
      <w:r>
        <w:rPr>
          <w:rFonts w:hint="eastAsia" w:ascii="Times" w:hAnsi="Times" w:cs="Times"/>
          <w:b/>
          <w:bCs/>
          <w:color w:val="auto"/>
          <w:kern w:val="0"/>
          <w:sz w:val="21"/>
          <w:szCs w:val="21"/>
          <w:highlight w:val="none"/>
          <w:lang w:val="en-US" w:eastAsia="zh-CN"/>
        </w:rPr>
        <w:t>.3.1、3.3.4</w:t>
      </w:r>
      <w:r>
        <w:rPr>
          <w:rFonts w:hint="eastAsia" w:ascii="Times" w:hAnsi="Times" w:cs="Times"/>
          <w:b/>
          <w:bCs/>
          <w:color w:val="auto"/>
          <w:kern w:val="0"/>
          <w:sz w:val="21"/>
          <w:szCs w:val="21"/>
          <w:highlight w:val="none"/>
        </w:rPr>
        <w:t>顺序还款；</w:t>
      </w:r>
      <w:r>
        <w:rPr>
          <w:rFonts w:hint="eastAsia" w:ascii="Times" w:hAnsi="Times" w:cs="Times"/>
          <w:color w:val="auto"/>
          <w:kern w:val="0"/>
          <w:sz w:val="21"/>
          <w:szCs w:val="21"/>
          <w:highlight w:val="none"/>
        </w:rPr>
        <w:t>若无多余款项或余款不能足额清偿前述分期手续费的，则</w:t>
      </w:r>
      <w:r>
        <w:rPr>
          <w:rFonts w:hint="eastAsia" w:ascii="Times" w:hAnsi="Times" w:cs="Times"/>
          <w:b/>
          <w:bCs/>
          <w:color w:val="auto"/>
          <w:kern w:val="0"/>
          <w:sz w:val="21"/>
          <w:szCs w:val="21"/>
          <w:highlight w:val="none"/>
        </w:rPr>
        <w:t>剩余部分分期手续费在还款日当日入账，乙方按上述顺序还款。</w:t>
      </w:r>
    </w:p>
    <w:p>
      <w:pPr>
        <w:widowControl/>
        <w:autoSpaceDE w:val="0"/>
        <w:autoSpaceDN w:val="0"/>
        <w:adjustRightInd w:val="0"/>
        <w:snapToGrid w:val="0"/>
        <w:spacing w:line="400" w:lineRule="exact"/>
        <w:ind w:firstLine="630" w:firstLineChars="300"/>
        <w:jc w:val="both"/>
        <w:rPr>
          <w:rFonts w:hint="eastAsia" w:ascii="宋体" w:hAnsi="宋体" w:eastAsia="宋体" w:cs="宋体"/>
          <w:b/>
          <w:bCs/>
          <w:color w:val="auto"/>
          <w:kern w:val="0"/>
          <w:sz w:val="21"/>
          <w:szCs w:val="21"/>
          <w:highlight w:val="none"/>
        </w:rPr>
      </w:pPr>
      <w:r>
        <w:rPr>
          <w:rFonts w:hint="eastAsia" w:ascii="宋体" w:hAnsi="宋体" w:cs="宋体"/>
          <w:bCs w:val="0"/>
          <w:color w:val="auto"/>
          <w:kern w:val="0"/>
          <w:sz w:val="21"/>
          <w:szCs w:val="21"/>
          <w:highlight w:val="none"/>
          <w:lang w:val="en-US" w:eastAsia="zh-CN"/>
        </w:rPr>
        <w:t>3</w:t>
      </w:r>
      <w:r>
        <w:rPr>
          <w:rFonts w:hint="eastAsia" w:ascii="宋体" w:hAnsi="宋体" w:eastAsia="宋体" w:cs="宋体"/>
          <w:bCs w:val="0"/>
          <w:color w:val="auto"/>
          <w:kern w:val="0"/>
          <w:sz w:val="21"/>
          <w:szCs w:val="21"/>
          <w:highlight w:val="none"/>
          <w:lang w:val="en-US" w:eastAsia="zh-CN"/>
        </w:rPr>
        <w:t>.</w:t>
      </w:r>
      <w:r>
        <w:rPr>
          <w:rFonts w:hint="eastAsia" w:ascii="宋体" w:hAnsi="宋体" w:cs="宋体"/>
          <w:bCs w:val="0"/>
          <w:color w:val="auto"/>
          <w:kern w:val="0"/>
          <w:sz w:val="21"/>
          <w:szCs w:val="21"/>
          <w:highlight w:val="none"/>
          <w:lang w:val="en-US" w:eastAsia="zh-CN"/>
        </w:rPr>
        <w:t>3.7</w:t>
      </w:r>
      <w:r>
        <w:rPr>
          <w:rFonts w:hint="eastAsia" w:ascii="宋体" w:hAnsi="宋体" w:eastAsia="宋体" w:cs="宋体"/>
          <w:bCs w:val="0"/>
          <w:color w:val="auto"/>
          <w:kern w:val="0"/>
          <w:sz w:val="21"/>
          <w:szCs w:val="21"/>
          <w:highlight w:val="none"/>
        </w:rPr>
        <w:t>授信额度中有担保额度的</w:t>
      </w:r>
      <w:r>
        <w:rPr>
          <w:rFonts w:hint="eastAsia" w:ascii="宋体" w:hAnsi="宋体" w:eastAsia="宋体" w:cs="宋体"/>
          <w:b w:val="0"/>
          <w:bCs w:val="0"/>
          <w:color w:val="auto"/>
          <w:kern w:val="0"/>
          <w:sz w:val="21"/>
          <w:szCs w:val="21"/>
          <w:highlight w:val="none"/>
        </w:rPr>
        <w:t>，</w:t>
      </w:r>
      <w:r>
        <w:rPr>
          <w:rFonts w:hint="eastAsia" w:ascii="宋体" w:hAnsi="宋体" w:eastAsia="宋体" w:cs="宋体"/>
          <w:b/>
          <w:bCs/>
          <w:color w:val="auto"/>
          <w:kern w:val="0"/>
          <w:sz w:val="21"/>
          <w:szCs w:val="21"/>
          <w:highlight w:val="none"/>
        </w:rPr>
        <w:t>优先偿还</w:t>
      </w:r>
      <w:r>
        <w:rPr>
          <w:rFonts w:hint="eastAsia" w:ascii="宋体" w:hAnsi="宋体" w:eastAsia="宋体" w:cs="宋体"/>
          <w:b/>
          <w:bCs/>
          <w:color w:val="auto"/>
          <w:kern w:val="0"/>
          <w:sz w:val="21"/>
          <w:szCs w:val="21"/>
          <w:highlight w:val="none"/>
          <w:lang w:eastAsia="zh-CN"/>
        </w:rPr>
        <w:t>信用</w:t>
      </w:r>
      <w:r>
        <w:rPr>
          <w:rFonts w:hint="eastAsia" w:ascii="宋体" w:hAnsi="宋体" w:eastAsia="宋体" w:cs="宋体"/>
          <w:b/>
          <w:bCs/>
          <w:color w:val="auto"/>
          <w:kern w:val="0"/>
          <w:sz w:val="21"/>
          <w:szCs w:val="21"/>
          <w:highlight w:val="none"/>
        </w:rPr>
        <w:t>额度欠款。</w:t>
      </w:r>
    </w:p>
    <w:p>
      <w:pPr>
        <w:widowControl/>
        <w:autoSpaceDE w:val="0"/>
        <w:autoSpaceDN w:val="0"/>
        <w:adjustRightInd w:val="0"/>
        <w:snapToGrid w:val="0"/>
        <w:spacing w:before="0" w:line="400" w:lineRule="exact"/>
        <w:ind w:left="0" w:leftChars="0" w:firstLine="630" w:firstLineChars="300"/>
        <w:jc w:val="both"/>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3.3.8本行</w:t>
      </w:r>
      <w:r>
        <w:rPr>
          <w:rFonts w:hint="eastAsia" w:ascii="宋体" w:hAnsi="宋体" w:cs="宋体"/>
          <w:color w:val="auto"/>
          <w:kern w:val="0"/>
          <w:sz w:val="21"/>
          <w:szCs w:val="21"/>
          <w:highlight w:val="none"/>
        </w:rPr>
        <w:t>不收取提前还款手续费</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本行已收取的分期手续费不予退还。</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val="en-US" w:eastAsia="zh-CN"/>
        </w:rPr>
        <w:t>4、</w:t>
      </w:r>
      <w:r>
        <w:rPr>
          <w:rFonts w:hint="eastAsia" w:ascii="Times" w:hAnsi="Times" w:cs="Times"/>
          <w:color w:val="auto"/>
          <w:kern w:val="0"/>
          <w:sz w:val="21"/>
          <w:szCs w:val="21"/>
          <w:highlight w:val="none"/>
          <w:lang w:eastAsia="zh-CN"/>
        </w:rPr>
        <w:t>提前摊销</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highlight w:val="none"/>
          <w:lang w:eastAsia="zh-CN"/>
        </w:rPr>
      </w:pPr>
      <w:r>
        <w:rPr>
          <w:rFonts w:hint="eastAsia" w:ascii="Times" w:hAnsi="Times" w:cs="Times"/>
          <w:color w:val="auto"/>
          <w:kern w:val="0"/>
          <w:sz w:val="21"/>
          <w:szCs w:val="21"/>
          <w:highlight w:val="none"/>
          <w:lang w:eastAsia="zh-CN"/>
        </w:rPr>
        <w:t>本行可根据持卡人</w:t>
      </w:r>
      <w:r>
        <w:rPr>
          <w:rFonts w:hint="eastAsia" w:ascii="Times" w:hAnsi="Times" w:cs="Times"/>
          <w:color w:val="auto"/>
          <w:kern w:val="0"/>
          <w:sz w:val="21"/>
          <w:szCs w:val="21"/>
          <w:highlight w:val="none"/>
        </w:rPr>
        <w:t>交易</w:t>
      </w:r>
      <w:r>
        <w:rPr>
          <w:rFonts w:hint="eastAsia" w:ascii="Times" w:hAnsi="Times" w:cs="Times"/>
          <w:color w:val="auto"/>
          <w:kern w:val="0"/>
          <w:sz w:val="21"/>
          <w:szCs w:val="21"/>
          <w:highlight w:val="none"/>
          <w:lang w:eastAsia="zh-CN"/>
        </w:rPr>
        <w:t>及</w:t>
      </w:r>
      <w:r>
        <w:rPr>
          <w:rFonts w:hint="eastAsia" w:ascii="Times" w:hAnsi="Times" w:cs="Times"/>
          <w:color w:val="auto"/>
          <w:kern w:val="0"/>
          <w:sz w:val="21"/>
          <w:szCs w:val="21"/>
          <w:highlight w:val="none"/>
        </w:rPr>
        <w:t>还款等</w:t>
      </w:r>
      <w:r>
        <w:rPr>
          <w:rFonts w:hint="eastAsia" w:ascii="Times" w:hAnsi="Times" w:cs="Times"/>
          <w:color w:val="auto"/>
          <w:kern w:val="0"/>
          <w:sz w:val="21"/>
          <w:szCs w:val="21"/>
          <w:highlight w:val="none"/>
          <w:lang w:eastAsia="zh-CN"/>
        </w:rPr>
        <w:t>历史</w:t>
      </w:r>
      <w:r>
        <w:rPr>
          <w:rFonts w:hint="eastAsia" w:ascii="Times" w:hAnsi="Times" w:cs="Times"/>
          <w:color w:val="auto"/>
          <w:kern w:val="0"/>
          <w:sz w:val="21"/>
          <w:szCs w:val="21"/>
          <w:highlight w:val="none"/>
        </w:rPr>
        <w:t>用卡情况、</w:t>
      </w:r>
      <w:r>
        <w:rPr>
          <w:rFonts w:hint="eastAsia" w:ascii="Times" w:hAnsi="Times" w:cs="Times"/>
          <w:color w:val="auto"/>
          <w:kern w:val="0"/>
          <w:sz w:val="21"/>
          <w:szCs w:val="21"/>
          <w:highlight w:val="none"/>
          <w:lang w:eastAsia="zh-CN"/>
        </w:rPr>
        <w:t>信息变更、</w:t>
      </w:r>
      <w:r>
        <w:rPr>
          <w:rFonts w:hint="eastAsia" w:ascii="Times" w:hAnsi="Times" w:cs="Times"/>
          <w:color w:val="auto"/>
          <w:kern w:val="0"/>
          <w:sz w:val="21"/>
          <w:szCs w:val="21"/>
          <w:highlight w:val="none"/>
        </w:rPr>
        <w:t>资信状况变化或风险信息等情</w:t>
      </w:r>
      <w:r>
        <w:rPr>
          <w:rFonts w:hint="eastAsia" w:ascii="Times" w:hAnsi="Times" w:cs="Times"/>
          <w:color w:val="auto"/>
          <w:kern w:val="0"/>
          <w:sz w:val="21"/>
          <w:szCs w:val="21"/>
          <w:highlight w:val="none"/>
          <w:lang w:eastAsia="zh-CN"/>
        </w:rPr>
        <w:t>况，按笔部分或全额提前摊销现金分期业务尚未摊销的本金，要求持卡人根据提前摊销情况还款。提前摊销部分或全额时，未入账的现金分期手续费在提前摊销当日入账。</w:t>
      </w:r>
    </w:p>
    <w:p>
      <w:pPr>
        <w:widowControl/>
        <w:autoSpaceDE w:val="0"/>
        <w:autoSpaceDN w:val="0"/>
        <w:adjustRightInd w:val="0"/>
        <w:spacing w:line="400" w:lineRule="exact"/>
        <w:ind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eastAsia="zh-CN"/>
        </w:rPr>
        <w:t>（六）</w:t>
      </w:r>
      <w:r>
        <w:rPr>
          <w:rFonts w:hint="eastAsia" w:ascii="Times" w:hAnsi="Times" w:cs="Times"/>
          <w:color w:val="auto"/>
          <w:kern w:val="0"/>
          <w:sz w:val="21"/>
          <w:szCs w:val="21"/>
          <w:highlight w:val="none"/>
        </w:rPr>
        <w:t>积分：</w:t>
      </w:r>
    </w:p>
    <w:p>
      <w:pPr>
        <w:widowControl/>
        <w:autoSpaceDE w:val="0"/>
        <w:autoSpaceDN w:val="0"/>
        <w:adjustRightInd w:val="0"/>
        <w:spacing w:line="400" w:lineRule="exact"/>
        <w:ind w:firstLine="420" w:firstLineChars="200"/>
        <w:jc w:val="left"/>
        <w:rPr>
          <w:rFonts w:ascii="Times" w:hAnsi="Times" w:cs="Times"/>
          <w:color w:val="auto"/>
          <w:kern w:val="0"/>
          <w:sz w:val="21"/>
          <w:szCs w:val="21"/>
          <w:highlight w:val="none"/>
        </w:rPr>
      </w:pPr>
      <w:r>
        <w:rPr>
          <w:rFonts w:hint="eastAsia" w:ascii="Times" w:hAnsi="Times" w:cs="Times"/>
          <w:color w:val="auto"/>
          <w:kern w:val="0"/>
          <w:sz w:val="21"/>
          <w:szCs w:val="21"/>
          <w:highlight w:val="none"/>
        </w:rPr>
        <w:t>本</w:t>
      </w:r>
      <w:r>
        <w:rPr>
          <w:rFonts w:ascii="Times" w:hAnsi="Times" w:cs="Times"/>
          <w:color w:val="auto"/>
          <w:kern w:val="0"/>
          <w:sz w:val="21"/>
          <w:szCs w:val="21"/>
          <w:highlight w:val="none"/>
        </w:rPr>
        <w:t>业务</w:t>
      </w:r>
      <w:r>
        <w:rPr>
          <w:rFonts w:hint="eastAsia" w:ascii="Times" w:hAnsi="Times" w:cs="Times"/>
          <w:color w:val="auto"/>
          <w:kern w:val="0"/>
          <w:sz w:val="21"/>
          <w:szCs w:val="21"/>
          <w:highlight w:val="none"/>
        </w:rPr>
        <w:t>的</w:t>
      </w:r>
      <w:r>
        <w:rPr>
          <w:rFonts w:ascii="Times" w:hAnsi="Times" w:cs="Times"/>
          <w:color w:val="auto"/>
          <w:kern w:val="0"/>
          <w:sz w:val="21"/>
          <w:szCs w:val="21"/>
          <w:highlight w:val="none"/>
        </w:rPr>
        <w:t>分期本金</w:t>
      </w:r>
      <w:r>
        <w:rPr>
          <w:rFonts w:hint="eastAsia" w:ascii="Times" w:hAnsi="Times" w:cs="Times"/>
          <w:color w:val="auto"/>
          <w:kern w:val="0"/>
          <w:sz w:val="21"/>
          <w:szCs w:val="21"/>
          <w:highlight w:val="none"/>
        </w:rPr>
        <w:t>及手续费均</w:t>
      </w:r>
      <w:r>
        <w:rPr>
          <w:rFonts w:hint="eastAsia" w:ascii="Times" w:hAnsi="Times" w:cs="Times"/>
          <w:b/>
          <w:bCs w:val="0"/>
          <w:color w:val="auto"/>
          <w:kern w:val="0"/>
          <w:sz w:val="21"/>
          <w:szCs w:val="21"/>
          <w:highlight w:val="none"/>
        </w:rPr>
        <w:t>不</w:t>
      </w:r>
      <w:r>
        <w:rPr>
          <w:rFonts w:ascii="Times" w:hAnsi="Times" w:cs="Times"/>
          <w:b/>
          <w:color w:val="auto"/>
          <w:kern w:val="0"/>
          <w:sz w:val="21"/>
          <w:szCs w:val="21"/>
          <w:highlight w:val="none"/>
        </w:rPr>
        <w:t>计算积分</w:t>
      </w:r>
      <w:r>
        <w:rPr>
          <w:rFonts w:ascii="Times" w:hAnsi="Times" w:cs="Times"/>
          <w:color w:val="auto"/>
          <w:kern w:val="0"/>
          <w:sz w:val="21"/>
          <w:szCs w:val="21"/>
          <w:highlight w:val="none"/>
        </w:rPr>
        <w:t>。</w:t>
      </w:r>
    </w:p>
    <w:p>
      <w:pPr>
        <w:widowControl/>
        <w:numPr>
          <w:ilvl w:val="0"/>
          <w:numId w:val="0"/>
        </w:numPr>
        <w:autoSpaceDE w:val="0"/>
        <w:autoSpaceDN w:val="0"/>
        <w:adjustRightInd w:val="0"/>
        <w:spacing w:line="400" w:lineRule="exact"/>
        <w:ind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eastAsia="zh-CN"/>
        </w:rPr>
        <w:t>（七）</w:t>
      </w:r>
      <w:r>
        <w:rPr>
          <w:rFonts w:hint="eastAsia" w:ascii="Times" w:hAnsi="Times" w:cs="Times"/>
          <w:color w:val="auto"/>
          <w:kern w:val="0"/>
          <w:sz w:val="21"/>
          <w:szCs w:val="21"/>
          <w:highlight w:val="none"/>
        </w:rPr>
        <w:t>其他：</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1、</w:t>
      </w:r>
      <w:r>
        <w:rPr>
          <w:rFonts w:hint="eastAsia" w:ascii="Times" w:hAnsi="Times" w:cs="Times"/>
          <w:color w:val="auto"/>
          <w:kern w:val="0"/>
          <w:sz w:val="21"/>
          <w:szCs w:val="21"/>
          <w:highlight w:val="none"/>
        </w:rPr>
        <w:t>若持卡人在还款期内注销信用卡的，则应提前一次性清偿本业务项下尚未偿还的分期本金余额及相应的手续费。</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2、</w:t>
      </w:r>
      <w:r>
        <w:rPr>
          <w:rFonts w:hint="eastAsia" w:ascii="Times" w:hAnsi="Times" w:cs="Times"/>
          <w:color w:val="auto"/>
          <w:kern w:val="0"/>
          <w:sz w:val="21"/>
          <w:szCs w:val="21"/>
          <w:highlight w:val="none"/>
        </w:rPr>
        <w:t>持卡人办理本业务时，本行有权评估并根据持卡人的资信状况及授信额度的使用情况决定是否调整其信用卡信用额度。无论持卡人是否接受本行对其账户信用额度的调整，持卡人对已发生的欠款负有清偿责任。</w:t>
      </w:r>
    </w:p>
    <w:p>
      <w:pPr>
        <w:widowControl/>
        <w:autoSpaceDE w:val="0"/>
        <w:autoSpaceDN w:val="0"/>
        <w:adjustRightInd w:val="0"/>
        <w:spacing w:before="0" w:line="400" w:lineRule="exact"/>
        <w:ind w:left="0" w:leftChars="0" w:firstLine="420" w:firstLineChars="200"/>
        <w:jc w:val="left"/>
        <w:rPr>
          <w:rFonts w:hint="eastAsia" w:ascii="Times" w:hAnsi="Times" w:cs="Times"/>
          <w:color w:val="auto"/>
          <w:kern w:val="0"/>
          <w:sz w:val="21"/>
          <w:szCs w:val="21"/>
          <w:highlight w:val="none"/>
        </w:rPr>
      </w:pPr>
      <w:r>
        <w:rPr>
          <w:rFonts w:hint="eastAsia" w:ascii="Times" w:hAnsi="Times" w:cs="Times"/>
          <w:color w:val="auto"/>
          <w:kern w:val="0"/>
          <w:sz w:val="21"/>
          <w:szCs w:val="21"/>
          <w:highlight w:val="none"/>
          <w:lang w:val="en-US" w:eastAsia="zh-CN"/>
        </w:rPr>
        <w:t>3、</w:t>
      </w:r>
      <w:r>
        <w:rPr>
          <w:rFonts w:hint="eastAsia" w:ascii="Times" w:hAnsi="Times" w:cs="Times"/>
          <w:color w:val="auto"/>
          <w:kern w:val="0"/>
          <w:sz w:val="21"/>
          <w:szCs w:val="21"/>
          <w:highlight w:val="none"/>
        </w:rPr>
        <w:t>持卡人应保管好自己的信用卡卡号、有效期、</w:t>
      </w:r>
      <w:r>
        <w:rPr>
          <w:rFonts w:hint="eastAsia" w:ascii="Times" w:hAnsi="Times" w:cs="Times"/>
          <w:color w:val="auto"/>
          <w:kern w:val="0"/>
          <w:sz w:val="21"/>
          <w:szCs w:val="21"/>
          <w:highlight w:val="none"/>
          <w:lang w:val="en-US" w:eastAsia="zh-CN"/>
        </w:rPr>
        <w:t>cvv2码</w:t>
      </w:r>
      <w:r>
        <w:rPr>
          <w:rFonts w:hint="eastAsia" w:ascii="Times" w:hAnsi="Times" w:cs="Times"/>
          <w:color w:val="auto"/>
          <w:kern w:val="0"/>
          <w:sz w:val="21"/>
          <w:szCs w:val="21"/>
          <w:highlight w:val="none"/>
        </w:rPr>
        <w:t xml:space="preserve">、借记卡卡号及密码等卡片信息和个人信息。因本人原因导致个人及卡片信息泄露造成的风险由持卡人承担因此产生的损失。 </w:t>
      </w:r>
    </w:p>
    <w:p>
      <w:pPr>
        <w:widowControl/>
        <w:autoSpaceDE w:val="0"/>
        <w:autoSpaceDN w:val="0"/>
        <w:adjustRightInd w:val="0"/>
        <w:spacing w:line="400" w:lineRule="exact"/>
        <w:ind w:firstLine="420" w:firstLineChars="200"/>
        <w:jc w:val="left"/>
        <w:rPr>
          <w:rFonts w:ascii="Times" w:hAnsi="Times" w:cs="Times"/>
          <w:color w:val="auto"/>
          <w:kern w:val="0"/>
          <w:sz w:val="21"/>
          <w:szCs w:val="21"/>
          <w:highlight w:val="none"/>
        </w:rPr>
      </w:pPr>
      <w:r>
        <w:rPr>
          <w:rFonts w:ascii="Times" w:hAnsi="Times" w:cs="Times"/>
          <w:b/>
          <w:bCs/>
          <w:color w:val="auto"/>
          <w:kern w:val="0"/>
          <w:sz w:val="21"/>
          <w:szCs w:val="21"/>
          <w:highlight w:val="none"/>
        </w:rPr>
        <w:t>第</w:t>
      </w:r>
      <w:r>
        <w:rPr>
          <w:rFonts w:hint="eastAsia" w:ascii="Times" w:hAnsi="Times" w:cs="Times"/>
          <w:b/>
          <w:bCs/>
          <w:color w:val="auto"/>
          <w:kern w:val="0"/>
          <w:sz w:val="21"/>
          <w:szCs w:val="21"/>
          <w:highlight w:val="none"/>
        </w:rPr>
        <w:t>五</w:t>
      </w:r>
      <w:r>
        <w:rPr>
          <w:rFonts w:ascii="Times" w:hAnsi="Times" w:cs="Times"/>
          <w:b/>
          <w:bCs/>
          <w:color w:val="auto"/>
          <w:kern w:val="0"/>
          <w:sz w:val="21"/>
          <w:szCs w:val="21"/>
          <w:highlight w:val="none"/>
        </w:rPr>
        <w:t>条 违约责任</w:t>
      </w:r>
    </w:p>
    <w:p>
      <w:pPr>
        <w:widowControl/>
        <w:autoSpaceDE w:val="0"/>
        <w:autoSpaceDN w:val="0"/>
        <w:adjustRightInd w:val="0"/>
        <w:spacing w:line="400" w:lineRule="exact"/>
        <w:ind w:firstLine="420" w:firstLineChars="200"/>
        <w:jc w:val="left"/>
        <w:rPr>
          <w:rFonts w:ascii="Times" w:hAnsi="Times" w:cs="Times"/>
          <w:color w:val="auto"/>
          <w:kern w:val="0"/>
          <w:sz w:val="21"/>
          <w:szCs w:val="21"/>
          <w:highlight w:val="none"/>
        </w:rPr>
      </w:pPr>
      <w:r>
        <w:rPr>
          <w:rFonts w:ascii="Times" w:hAnsi="Times" w:cs="Times"/>
          <w:color w:val="auto"/>
          <w:kern w:val="0"/>
          <w:sz w:val="21"/>
          <w:szCs w:val="21"/>
          <w:highlight w:val="none"/>
        </w:rPr>
        <w:t>1</w:t>
      </w:r>
      <w:r>
        <w:rPr>
          <w:rFonts w:hint="eastAsia" w:ascii="Times" w:hAnsi="Times" w:cs="Times"/>
          <w:color w:val="auto"/>
          <w:kern w:val="0"/>
          <w:sz w:val="21"/>
          <w:szCs w:val="21"/>
          <w:highlight w:val="none"/>
        </w:rPr>
        <w:t>、</w:t>
      </w:r>
      <w:r>
        <w:rPr>
          <w:rFonts w:ascii="Times" w:hAnsi="Times" w:cs="Times"/>
          <w:color w:val="auto"/>
          <w:kern w:val="0"/>
          <w:sz w:val="21"/>
          <w:szCs w:val="21"/>
          <w:highlight w:val="none"/>
        </w:rPr>
        <w:t>本行因其认定的正当理由（包括但不限于：持卡人有任何舞弊、欺诈或非真实交易的情形；信用卡由于被取消、管制、终止、已经过期并不被续期等原因变为不正常状态；持卡人缴款延滞；持卡人已经破产或身故；持卡人违反了本行信用卡的领用合约、信用卡章程、本条款及细则中的任何规定或本行的相关规定等）确定持卡人的账户不再适合进行</w:t>
      </w:r>
      <w:r>
        <w:rPr>
          <w:rFonts w:hint="eastAsia" w:ascii="Times" w:hAnsi="Times" w:cs="Times"/>
          <w:color w:val="auto"/>
          <w:kern w:val="0"/>
          <w:sz w:val="21"/>
          <w:szCs w:val="21"/>
          <w:highlight w:val="none"/>
        </w:rPr>
        <w:t>本</w:t>
      </w:r>
      <w:r>
        <w:rPr>
          <w:rFonts w:ascii="Times" w:hAnsi="Times" w:cs="Times"/>
          <w:color w:val="auto"/>
          <w:kern w:val="0"/>
          <w:sz w:val="21"/>
          <w:szCs w:val="21"/>
          <w:highlight w:val="none"/>
        </w:rPr>
        <w:t>业务时，持卡人未</w:t>
      </w:r>
      <w:r>
        <w:rPr>
          <w:rFonts w:hint="eastAsia" w:ascii="Times" w:hAnsi="Times" w:cs="Times"/>
          <w:color w:val="auto"/>
          <w:kern w:val="0"/>
          <w:sz w:val="21"/>
          <w:szCs w:val="21"/>
          <w:highlight w:val="none"/>
        </w:rPr>
        <w:t>偿还的</w:t>
      </w:r>
      <w:r>
        <w:rPr>
          <w:rFonts w:ascii="Times" w:hAnsi="Times" w:cs="Times"/>
          <w:color w:val="auto"/>
          <w:kern w:val="0"/>
          <w:sz w:val="21"/>
          <w:szCs w:val="21"/>
          <w:highlight w:val="none"/>
        </w:rPr>
        <w:t>分期</w:t>
      </w:r>
      <w:r>
        <w:rPr>
          <w:rFonts w:hint="eastAsia" w:ascii="Times" w:hAnsi="Times" w:cs="Times"/>
          <w:color w:val="auto"/>
          <w:kern w:val="0"/>
          <w:sz w:val="21"/>
          <w:szCs w:val="21"/>
          <w:highlight w:val="none"/>
        </w:rPr>
        <w:t>本金余额、手续费</w:t>
      </w:r>
      <w:r>
        <w:rPr>
          <w:rFonts w:ascii="Times" w:hAnsi="Times" w:cs="Times"/>
          <w:color w:val="auto"/>
          <w:kern w:val="0"/>
          <w:sz w:val="21"/>
          <w:szCs w:val="21"/>
          <w:highlight w:val="none"/>
        </w:rPr>
        <w:t>及其他相应费用全部视为到期，本行有权要求持卡人</w:t>
      </w:r>
      <w:r>
        <w:rPr>
          <w:rFonts w:hint="eastAsia" w:ascii="Times" w:hAnsi="Times" w:cs="Times"/>
          <w:color w:val="auto"/>
          <w:kern w:val="0"/>
          <w:sz w:val="21"/>
          <w:szCs w:val="21"/>
          <w:highlight w:val="none"/>
        </w:rPr>
        <w:t>提前</w:t>
      </w:r>
      <w:r>
        <w:rPr>
          <w:rFonts w:ascii="Times" w:hAnsi="Times" w:cs="Times"/>
          <w:color w:val="auto"/>
          <w:kern w:val="0"/>
          <w:sz w:val="21"/>
          <w:szCs w:val="21"/>
          <w:highlight w:val="none"/>
        </w:rPr>
        <w:t>一次性</w:t>
      </w:r>
      <w:r>
        <w:rPr>
          <w:rFonts w:hint="eastAsia" w:ascii="Times" w:hAnsi="Times" w:cs="Times"/>
          <w:color w:val="auto"/>
          <w:kern w:val="0"/>
          <w:sz w:val="21"/>
          <w:szCs w:val="21"/>
          <w:highlight w:val="none"/>
        </w:rPr>
        <w:t>清偿</w:t>
      </w:r>
      <w:r>
        <w:rPr>
          <w:rFonts w:ascii="Times" w:hAnsi="Times" w:cs="Times"/>
          <w:color w:val="auto"/>
          <w:kern w:val="0"/>
          <w:sz w:val="21"/>
          <w:szCs w:val="21"/>
          <w:highlight w:val="none"/>
        </w:rPr>
        <w:t>分期</w:t>
      </w:r>
      <w:r>
        <w:rPr>
          <w:rFonts w:hint="eastAsia" w:ascii="Times" w:hAnsi="Times" w:cs="Times"/>
          <w:color w:val="auto"/>
          <w:kern w:val="0"/>
          <w:sz w:val="21"/>
          <w:szCs w:val="21"/>
          <w:highlight w:val="none"/>
        </w:rPr>
        <w:t>本金余额</w:t>
      </w:r>
      <w:r>
        <w:rPr>
          <w:rFonts w:ascii="Times" w:hAnsi="Times" w:cs="Times"/>
          <w:color w:val="auto"/>
          <w:kern w:val="0"/>
          <w:sz w:val="21"/>
          <w:szCs w:val="21"/>
          <w:highlight w:val="none"/>
        </w:rPr>
        <w:t>、剩余手续费及其他相应费用，已收取的分期手续费不予退还。</w:t>
      </w:r>
    </w:p>
    <w:p>
      <w:pPr>
        <w:widowControl/>
        <w:autoSpaceDE w:val="0"/>
        <w:autoSpaceDN w:val="0"/>
        <w:adjustRightInd w:val="0"/>
        <w:spacing w:line="400" w:lineRule="exact"/>
        <w:ind w:firstLine="420" w:firstLineChars="200"/>
        <w:jc w:val="left"/>
        <w:rPr>
          <w:rFonts w:ascii="Times" w:hAnsi="Times" w:cs="Times"/>
          <w:color w:val="auto"/>
          <w:kern w:val="0"/>
          <w:sz w:val="21"/>
          <w:szCs w:val="21"/>
          <w:highlight w:val="none"/>
        </w:rPr>
      </w:pPr>
      <w:r>
        <w:rPr>
          <w:rFonts w:ascii="Times" w:hAnsi="Times" w:cs="Times"/>
          <w:color w:val="auto"/>
          <w:kern w:val="0"/>
          <w:sz w:val="21"/>
          <w:szCs w:val="21"/>
          <w:highlight w:val="none"/>
        </w:rPr>
        <w:t>2</w:t>
      </w:r>
      <w:r>
        <w:rPr>
          <w:rFonts w:hint="eastAsia" w:ascii="Times" w:hAnsi="Times" w:cs="Times"/>
          <w:color w:val="auto"/>
          <w:kern w:val="0"/>
          <w:sz w:val="21"/>
          <w:szCs w:val="21"/>
          <w:highlight w:val="none"/>
        </w:rPr>
        <w:t>、</w:t>
      </w:r>
      <w:r>
        <w:rPr>
          <w:rFonts w:ascii="Times" w:hAnsi="Times" w:cs="Times"/>
          <w:color w:val="auto"/>
          <w:kern w:val="0"/>
          <w:sz w:val="21"/>
          <w:szCs w:val="21"/>
          <w:highlight w:val="none"/>
        </w:rPr>
        <w:t>持卡人</w:t>
      </w:r>
      <w:r>
        <w:rPr>
          <w:rFonts w:hint="eastAsia" w:ascii="Times" w:hAnsi="Times" w:cs="Times"/>
          <w:color w:val="auto"/>
          <w:kern w:val="0"/>
          <w:sz w:val="21"/>
          <w:szCs w:val="21"/>
          <w:highlight w:val="none"/>
        </w:rPr>
        <w:t>应</w:t>
      </w:r>
      <w:r>
        <w:rPr>
          <w:rFonts w:ascii="Times" w:hAnsi="Times" w:cs="Times"/>
          <w:color w:val="auto"/>
          <w:kern w:val="0"/>
          <w:sz w:val="21"/>
          <w:szCs w:val="21"/>
          <w:highlight w:val="none"/>
        </w:rPr>
        <w:t>保留</w:t>
      </w:r>
      <w:r>
        <w:rPr>
          <w:rFonts w:hint="eastAsia" w:ascii="Times" w:hAnsi="Times" w:cs="Times"/>
          <w:color w:val="auto"/>
          <w:kern w:val="0"/>
          <w:sz w:val="21"/>
          <w:szCs w:val="21"/>
          <w:highlight w:val="none"/>
        </w:rPr>
        <w:t>本业务项下</w:t>
      </w:r>
      <w:r>
        <w:rPr>
          <w:rFonts w:ascii="Times" w:hAnsi="Times" w:cs="Times"/>
          <w:color w:val="auto"/>
          <w:kern w:val="0"/>
          <w:sz w:val="21"/>
          <w:szCs w:val="21"/>
          <w:highlight w:val="none"/>
        </w:rPr>
        <w:t>现金款项的相关消费凭证</w:t>
      </w:r>
      <w:r>
        <w:rPr>
          <w:rFonts w:hint="eastAsia" w:ascii="Times" w:hAnsi="Times" w:cs="Times"/>
          <w:color w:val="auto"/>
          <w:kern w:val="0"/>
          <w:sz w:val="21"/>
          <w:szCs w:val="21"/>
          <w:highlight w:val="none"/>
        </w:rPr>
        <w:t>（包括但不限于本行认可的发票、收据、购销合同）</w:t>
      </w:r>
      <w:r>
        <w:rPr>
          <w:rFonts w:ascii="Times" w:hAnsi="Times" w:cs="Times"/>
          <w:color w:val="auto"/>
          <w:kern w:val="0"/>
          <w:sz w:val="21"/>
          <w:szCs w:val="21"/>
          <w:highlight w:val="none"/>
        </w:rPr>
        <w:t>，本行拥有随时调阅消费凭证的权利。若持卡人未按照本条款及细则的约定使用现金款项或无法证明上述现金款项用于约定用途，则构成违约，本行有权要求持卡人</w:t>
      </w:r>
      <w:r>
        <w:rPr>
          <w:rFonts w:hint="eastAsia" w:ascii="Times" w:hAnsi="Times" w:cs="Times"/>
          <w:color w:val="auto"/>
          <w:kern w:val="0"/>
          <w:sz w:val="21"/>
          <w:szCs w:val="21"/>
          <w:highlight w:val="none"/>
        </w:rPr>
        <w:t>提前</w:t>
      </w:r>
      <w:r>
        <w:rPr>
          <w:rFonts w:ascii="Times" w:hAnsi="Times" w:cs="Times"/>
          <w:color w:val="auto"/>
          <w:kern w:val="0"/>
          <w:sz w:val="21"/>
          <w:szCs w:val="21"/>
          <w:highlight w:val="none"/>
        </w:rPr>
        <w:t>一次性清偿分期</w:t>
      </w:r>
      <w:r>
        <w:rPr>
          <w:rFonts w:hint="eastAsia" w:ascii="Times" w:hAnsi="Times" w:cs="Times"/>
          <w:color w:val="auto"/>
          <w:kern w:val="0"/>
          <w:sz w:val="21"/>
          <w:szCs w:val="21"/>
          <w:highlight w:val="none"/>
        </w:rPr>
        <w:t>本金</w:t>
      </w:r>
      <w:r>
        <w:rPr>
          <w:rFonts w:ascii="Times" w:hAnsi="Times" w:cs="Times"/>
          <w:color w:val="auto"/>
          <w:kern w:val="0"/>
          <w:sz w:val="21"/>
          <w:szCs w:val="21"/>
          <w:highlight w:val="none"/>
        </w:rPr>
        <w:t>余额及</w:t>
      </w:r>
      <w:r>
        <w:rPr>
          <w:rFonts w:hint="eastAsia" w:ascii="Times" w:hAnsi="Times" w:cs="Times"/>
          <w:color w:val="auto"/>
          <w:kern w:val="0"/>
          <w:sz w:val="21"/>
          <w:szCs w:val="21"/>
          <w:highlight w:val="none"/>
        </w:rPr>
        <w:t>剩余</w:t>
      </w:r>
      <w:r>
        <w:rPr>
          <w:rFonts w:ascii="Times" w:hAnsi="Times" w:cs="Times"/>
          <w:color w:val="auto"/>
          <w:kern w:val="0"/>
          <w:sz w:val="21"/>
          <w:szCs w:val="21"/>
          <w:highlight w:val="none"/>
        </w:rPr>
        <w:t>分期手续费。</w:t>
      </w:r>
    </w:p>
    <w:p>
      <w:pPr>
        <w:widowControl/>
        <w:autoSpaceDE w:val="0"/>
        <w:autoSpaceDN w:val="0"/>
        <w:adjustRightInd w:val="0"/>
        <w:spacing w:line="400" w:lineRule="exact"/>
        <w:ind w:firstLine="420" w:firstLineChars="200"/>
        <w:jc w:val="left"/>
        <w:rPr>
          <w:rFonts w:ascii="Times" w:hAnsi="Times" w:cs="Times"/>
          <w:color w:val="auto"/>
          <w:kern w:val="0"/>
          <w:sz w:val="21"/>
          <w:szCs w:val="21"/>
          <w:highlight w:val="none"/>
        </w:rPr>
      </w:pPr>
      <w:r>
        <w:rPr>
          <w:rFonts w:ascii="Times" w:hAnsi="Times" w:cs="Times"/>
          <w:b/>
          <w:bCs/>
          <w:color w:val="auto"/>
          <w:kern w:val="0"/>
          <w:sz w:val="21"/>
          <w:szCs w:val="21"/>
          <w:highlight w:val="none"/>
        </w:rPr>
        <w:t>第</w:t>
      </w:r>
      <w:r>
        <w:rPr>
          <w:rFonts w:hint="eastAsia" w:ascii="Times" w:hAnsi="Times" w:cs="Times"/>
          <w:b/>
          <w:bCs/>
          <w:color w:val="auto"/>
          <w:kern w:val="0"/>
          <w:sz w:val="21"/>
          <w:szCs w:val="21"/>
          <w:highlight w:val="none"/>
        </w:rPr>
        <w:t>六</w:t>
      </w:r>
      <w:r>
        <w:rPr>
          <w:rFonts w:ascii="Times" w:hAnsi="Times" w:cs="Times"/>
          <w:b/>
          <w:bCs/>
          <w:color w:val="auto"/>
          <w:kern w:val="0"/>
          <w:sz w:val="21"/>
          <w:szCs w:val="21"/>
          <w:highlight w:val="none"/>
        </w:rPr>
        <w:t>条 其他</w:t>
      </w:r>
    </w:p>
    <w:p>
      <w:pPr>
        <w:widowControl/>
        <w:autoSpaceDE w:val="0"/>
        <w:autoSpaceDN w:val="0"/>
        <w:adjustRightInd w:val="0"/>
        <w:spacing w:line="400" w:lineRule="exact"/>
        <w:ind w:firstLine="420" w:firstLineChars="200"/>
        <w:jc w:val="left"/>
        <w:rPr>
          <w:rFonts w:ascii="Times" w:hAnsi="Times" w:cs="Times"/>
          <w:b/>
          <w:bCs/>
          <w:color w:val="auto"/>
          <w:kern w:val="0"/>
          <w:sz w:val="21"/>
          <w:szCs w:val="21"/>
          <w:highlight w:val="none"/>
        </w:rPr>
      </w:pPr>
      <w:r>
        <w:rPr>
          <w:rFonts w:ascii="Times" w:hAnsi="Times" w:cs="Times"/>
          <w:b/>
          <w:bCs/>
          <w:color w:val="auto"/>
          <w:kern w:val="0"/>
          <w:sz w:val="21"/>
          <w:szCs w:val="21"/>
          <w:highlight w:val="none"/>
        </w:rPr>
        <w:t>1</w:t>
      </w:r>
      <w:r>
        <w:rPr>
          <w:rFonts w:hint="eastAsia" w:ascii="Times" w:hAnsi="Times" w:cs="Times"/>
          <w:b/>
          <w:bCs/>
          <w:color w:val="auto"/>
          <w:kern w:val="0"/>
          <w:sz w:val="21"/>
          <w:szCs w:val="21"/>
          <w:highlight w:val="none"/>
        </w:rPr>
        <w:t>、</w:t>
      </w:r>
      <w:r>
        <w:rPr>
          <w:rFonts w:ascii="Times" w:hAnsi="Times" w:cs="Times"/>
          <w:b/>
          <w:bCs/>
          <w:color w:val="auto"/>
          <w:kern w:val="0"/>
          <w:sz w:val="21"/>
          <w:szCs w:val="21"/>
          <w:highlight w:val="none"/>
        </w:rPr>
        <w:t>持卡人声明已详尽阅读并完全知晓和承诺遵守本</w:t>
      </w:r>
      <w:r>
        <w:rPr>
          <w:rFonts w:hint="eastAsia" w:ascii="Times" w:hAnsi="Times" w:cs="Times"/>
          <w:b/>
          <w:bCs/>
          <w:color w:val="auto"/>
          <w:kern w:val="0"/>
          <w:sz w:val="21"/>
          <w:szCs w:val="21"/>
          <w:highlight w:val="none"/>
        </w:rPr>
        <w:t>业务</w:t>
      </w:r>
      <w:r>
        <w:rPr>
          <w:rFonts w:ascii="Times" w:hAnsi="Times" w:cs="Times"/>
          <w:b/>
          <w:bCs/>
          <w:color w:val="auto"/>
          <w:kern w:val="0"/>
          <w:sz w:val="21"/>
          <w:szCs w:val="21"/>
          <w:highlight w:val="none"/>
        </w:rPr>
        <w:t>条款及细则。</w:t>
      </w:r>
    </w:p>
    <w:p>
      <w:pPr>
        <w:widowControl/>
        <w:autoSpaceDE w:val="0"/>
        <w:autoSpaceDN w:val="0"/>
        <w:adjustRightInd w:val="0"/>
        <w:spacing w:line="400" w:lineRule="exact"/>
        <w:ind w:firstLine="420" w:firstLineChars="200"/>
        <w:jc w:val="left"/>
        <w:rPr>
          <w:rFonts w:ascii="Times" w:hAnsi="Times" w:cs="Times"/>
          <w:b/>
          <w:bCs/>
          <w:color w:val="auto"/>
          <w:kern w:val="0"/>
          <w:sz w:val="21"/>
          <w:szCs w:val="21"/>
          <w:highlight w:val="none"/>
        </w:rPr>
      </w:pPr>
      <w:r>
        <w:rPr>
          <w:rFonts w:ascii="Times" w:hAnsi="Times" w:cs="Times"/>
          <w:b/>
          <w:bCs/>
          <w:color w:val="auto"/>
          <w:kern w:val="0"/>
          <w:sz w:val="21"/>
          <w:szCs w:val="21"/>
          <w:highlight w:val="none"/>
        </w:rPr>
        <w:t>2</w:t>
      </w:r>
      <w:r>
        <w:rPr>
          <w:rFonts w:hint="eastAsia" w:ascii="Times" w:hAnsi="Times" w:cs="Times"/>
          <w:b/>
          <w:bCs/>
          <w:color w:val="auto"/>
          <w:kern w:val="0"/>
          <w:sz w:val="21"/>
          <w:szCs w:val="21"/>
          <w:highlight w:val="none"/>
        </w:rPr>
        <w:t>、</w:t>
      </w:r>
      <w:r>
        <w:rPr>
          <w:rFonts w:ascii="Times" w:hAnsi="Times" w:cs="Times"/>
          <w:b/>
          <w:bCs/>
          <w:color w:val="auto"/>
          <w:kern w:val="0"/>
          <w:sz w:val="21"/>
          <w:szCs w:val="21"/>
          <w:highlight w:val="none"/>
        </w:rPr>
        <w:t>本业务条款及细则未尽事项</w:t>
      </w:r>
      <w:r>
        <w:rPr>
          <w:rFonts w:hint="eastAsia" w:ascii="Times" w:hAnsi="Times" w:cs="Times"/>
          <w:b/>
          <w:bCs/>
          <w:color w:val="auto"/>
          <w:kern w:val="0"/>
          <w:sz w:val="21"/>
          <w:szCs w:val="21"/>
          <w:highlight w:val="none"/>
        </w:rPr>
        <w:t>按本行</w:t>
      </w:r>
      <w:r>
        <w:rPr>
          <w:rFonts w:ascii="Times" w:hAnsi="Times" w:cs="Times"/>
          <w:b/>
          <w:bCs/>
          <w:color w:val="auto"/>
          <w:kern w:val="0"/>
          <w:sz w:val="21"/>
          <w:szCs w:val="21"/>
          <w:highlight w:val="none"/>
        </w:rPr>
        <w:t>信用卡章程、</w:t>
      </w:r>
      <w:r>
        <w:rPr>
          <w:rFonts w:hint="eastAsia" w:ascii="Times" w:hAnsi="Times" w:cs="Times"/>
          <w:b/>
          <w:bCs/>
          <w:color w:val="auto"/>
          <w:kern w:val="0"/>
          <w:sz w:val="21"/>
          <w:szCs w:val="21"/>
          <w:highlight w:val="none"/>
        </w:rPr>
        <w:t>本行信</w:t>
      </w:r>
      <w:r>
        <w:rPr>
          <w:rFonts w:ascii="Times" w:hAnsi="Times" w:cs="Times"/>
          <w:b/>
          <w:bCs/>
          <w:color w:val="auto"/>
          <w:kern w:val="0"/>
          <w:sz w:val="21"/>
          <w:szCs w:val="21"/>
          <w:highlight w:val="none"/>
        </w:rPr>
        <w:t>用卡领用合约、银行业务规定及金融惯例有关规定处理。</w:t>
      </w:r>
    </w:p>
    <w:p>
      <w:pPr>
        <w:widowControl/>
        <w:autoSpaceDE w:val="0"/>
        <w:autoSpaceDN w:val="0"/>
        <w:adjustRightInd w:val="0"/>
        <w:spacing w:line="400" w:lineRule="exact"/>
        <w:ind w:firstLine="420" w:firstLineChars="200"/>
        <w:jc w:val="left"/>
        <w:rPr>
          <w:rFonts w:hint="eastAsia"/>
          <w:color w:val="auto"/>
          <w:sz w:val="21"/>
          <w:szCs w:val="21"/>
          <w:highlight w:val="none"/>
        </w:rPr>
      </w:pPr>
      <w:r>
        <w:rPr>
          <w:rFonts w:ascii="Times" w:hAnsi="Times" w:cs="Times"/>
          <w:color w:val="auto"/>
          <w:kern w:val="0"/>
          <w:sz w:val="21"/>
          <w:szCs w:val="21"/>
          <w:highlight w:val="none"/>
        </w:rPr>
        <w:t>3</w:t>
      </w:r>
      <w:r>
        <w:rPr>
          <w:rFonts w:hint="eastAsia" w:ascii="Times" w:hAnsi="Times" w:cs="Times"/>
          <w:color w:val="auto"/>
          <w:kern w:val="0"/>
          <w:sz w:val="21"/>
          <w:szCs w:val="21"/>
          <w:highlight w:val="none"/>
        </w:rPr>
        <w:t>、本业务</w:t>
      </w:r>
      <w:r>
        <w:rPr>
          <w:rFonts w:ascii="Times" w:hAnsi="Times" w:cs="Times"/>
          <w:color w:val="auto"/>
          <w:kern w:val="0"/>
          <w:sz w:val="21"/>
          <w:szCs w:val="21"/>
          <w:highlight w:val="none"/>
        </w:rPr>
        <w:t>条款及细则自</w:t>
      </w:r>
      <w:r>
        <w:rPr>
          <w:rFonts w:hint="eastAsia" w:ascii="Times" w:hAnsi="Times" w:cs="Times"/>
          <w:color w:val="auto"/>
          <w:kern w:val="0"/>
          <w:sz w:val="21"/>
          <w:szCs w:val="21"/>
          <w:highlight w:val="none"/>
        </w:rPr>
        <w:t>公布之日</w:t>
      </w:r>
      <w:r>
        <w:rPr>
          <w:rFonts w:ascii="Times" w:hAnsi="Times" w:cs="Times"/>
          <w:color w:val="auto"/>
          <w:kern w:val="0"/>
          <w:sz w:val="21"/>
          <w:szCs w:val="21"/>
          <w:highlight w:val="none"/>
        </w:rPr>
        <w:t>起生效。</w:t>
      </w:r>
      <w:r>
        <w:rPr>
          <w:rFonts w:hint="eastAsia"/>
          <w:color w:val="auto"/>
          <w:sz w:val="21"/>
          <w:szCs w:val="21"/>
          <w:highlight w:val="none"/>
        </w:rPr>
        <w:t xml:space="preserve">                     </w:t>
      </w:r>
    </w:p>
    <w:p>
      <w:pPr>
        <w:rPr>
          <w:color w:val="auto"/>
          <w:highlight w:val="none"/>
        </w:rPr>
      </w:pPr>
    </w:p>
    <w:p/>
    <w:sectPr>
      <w:headerReference r:id="rId3" w:type="default"/>
      <w:footerReference r:id="rId4" w:type="default"/>
      <w:footnotePr>
        <w:numFmt w:val="decimal"/>
      </w:footnote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005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Bdr>
        <w:between w:val="none" w:color="auto" w:sz="50" w:space="0"/>
      </w:pBdr>
    </w:pPr>
    <w:r>
      <w:fldChar w:fldCharType="begin"/>
    </w:r>
    <w:r>
      <w:rPr>
        <w:rStyle w:val="5"/>
      </w:rPr>
      <w:instrText xml:space="preserve"> PAGE  </w:instrText>
    </w:r>
    <w:r>
      <w:fldChar w:fldCharType="separate"/>
    </w:r>
    <w:r>
      <w:rPr>
        <w:rStyle w:val="5"/>
      </w:rPr>
      <w:t>1</w:t>
    </w:r>
    <w:r>
      <w:fldChar w:fldCharType="end"/>
    </w:r>
  </w:p>
  <w:p>
    <w:pPr>
      <w:pStyle w:val="2"/>
      <w:jc w:val="right"/>
      <w:rPr>
        <w:rFonts w:hint="eastAsia"/>
      </w:rPr>
    </w:pPr>
    <w:r>
      <w:rPr>
        <w:rFonts w:hint="eastAsia"/>
      </w:rPr>
      <w:t>江苏常熟农村商业银行股份有限公司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right"/>
      <w:rPr>
        <w:rFonts w:hint="eastAsia"/>
      </w:rPr>
    </w:pPr>
    <w:r>
      <w:rPr>
        <w:rFonts w:hint="eastAsia"/>
      </w:rPr>
      <w:t>201</w:t>
    </w:r>
    <w:r>
      <w:rPr>
        <w:rFonts w:hint="eastAsia"/>
        <w:lang w:val="en-US" w:eastAsia="zh-CN"/>
      </w:rPr>
      <w:t>8</w:t>
    </w:r>
    <w:r>
      <w:rPr>
        <w:rFonts w:hint="eastAsia"/>
      </w:rPr>
      <w:t>年</w:t>
    </w:r>
    <w:r>
      <w:rPr>
        <w:rFonts w:hint="eastAsia"/>
        <w:lang w:val="en-US" w:eastAsia="zh-CN"/>
      </w:rPr>
      <w:t>08</w:t>
    </w:r>
    <w:r>
      <w:rPr>
        <w:rFonts w:hint="eastAsia"/>
      </w:rPr>
      <w:t>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3"/>
      <w:numFmt w:val="decimal"/>
      <w:suff w:val="nothing"/>
      <w:lvlText w:val="%1、"/>
      <w:lvlJc w:val="left"/>
    </w:lvl>
  </w:abstractNum>
  <w:abstractNum w:abstractNumId="1">
    <w:nsid w:val="00000009"/>
    <w:multiLevelType w:val="singleLevel"/>
    <w:tmpl w:val="00000009"/>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46190"/>
    <w:rsid w:val="075C2338"/>
    <w:rsid w:val="37E70E27"/>
    <w:rsid w:val="3ABF18E4"/>
    <w:rsid w:val="41F427FD"/>
    <w:rsid w:val="64F46190"/>
    <w:rsid w:val="7693470A"/>
    <w:rsid w:val="7A2919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2018-08-17T02:05:00Z</dcterms:created>
  <dc:creator>crcb</dc:creator>
  <cp:lastModifiedBy>crcb</cp:lastModifiedBy>
  <dcterms:modified xsi:type="dcterms:W3CDTF">2018-08-30T07:16:26Z</dcterms:modified>
  <dc:title>江苏常熟农村商业银行股份有限公司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